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2D" w:rsidRDefault="005B7C2D">
      <w:pPr>
        <w:rPr>
          <w:b/>
          <w:sz w:val="84"/>
          <w:szCs w:val="84"/>
        </w:rPr>
      </w:pPr>
    </w:p>
    <w:p w:rsidR="005B7C2D" w:rsidRDefault="005B7C2D">
      <w:pPr>
        <w:jc w:val="center"/>
        <w:rPr>
          <w:b/>
          <w:sz w:val="84"/>
          <w:szCs w:val="84"/>
        </w:rPr>
      </w:pPr>
    </w:p>
    <w:p w:rsidR="005B7C2D" w:rsidRDefault="00313190">
      <w:pPr>
        <w:jc w:val="center"/>
        <w:rPr>
          <w:b/>
          <w:sz w:val="84"/>
          <w:szCs w:val="84"/>
        </w:rPr>
      </w:pPr>
      <w:proofErr w:type="gramStart"/>
      <w:r>
        <w:rPr>
          <w:rFonts w:hint="eastAsia"/>
          <w:b/>
          <w:sz w:val="56"/>
          <w:szCs w:val="72"/>
        </w:rPr>
        <w:t>龙华区</w:t>
      </w:r>
      <w:proofErr w:type="gramEnd"/>
      <w:r>
        <w:rPr>
          <w:rFonts w:hint="eastAsia"/>
          <w:b/>
          <w:sz w:val="56"/>
          <w:szCs w:val="72"/>
        </w:rPr>
        <w:t>建设用地土壤环境调查评估第三方技术服务工作项目</w:t>
      </w:r>
    </w:p>
    <w:p w:rsidR="005B7C2D" w:rsidRDefault="00313190">
      <w:pPr>
        <w:jc w:val="center"/>
        <w:rPr>
          <w:b/>
          <w:sz w:val="120"/>
          <w:szCs w:val="120"/>
        </w:rPr>
      </w:pPr>
      <w:r>
        <w:rPr>
          <w:rFonts w:hint="eastAsia"/>
          <w:b/>
          <w:sz w:val="120"/>
          <w:szCs w:val="120"/>
        </w:rPr>
        <w:t>政府招标文件</w:t>
      </w:r>
    </w:p>
    <w:p w:rsidR="005B7C2D" w:rsidRDefault="00313190">
      <w:pPr>
        <w:jc w:val="center"/>
        <w:rPr>
          <w:b/>
          <w:sz w:val="52"/>
          <w:szCs w:val="52"/>
        </w:rPr>
      </w:pPr>
      <w:r>
        <w:rPr>
          <w:rFonts w:hint="eastAsia"/>
          <w:b/>
          <w:sz w:val="52"/>
          <w:szCs w:val="52"/>
        </w:rPr>
        <w:t>（通用服务类）</w:t>
      </w:r>
    </w:p>
    <w:p w:rsidR="005B7C2D" w:rsidRDefault="005B7C2D"/>
    <w:p w:rsidR="005B7C2D" w:rsidRDefault="005B7C2D"/>
    <w:p w:rsidR="005B7C2D" w:rsidRDefault="005B7C2D"/>
    <w:p w:rsidR="005B7C2D" w:rsidRDefault="005B7C2D"/>
    <w:p w:rsidR="005B7C2D" w:rsidRDefault="005B7C2D"/>
    <w:p w:rsidR="005B7C2D" w:rsidRDefault="005B7C2D"/>
    <w:p w:rsidR="005B7C2D" w:rsidRDefault="005B7C2D"/>
    <w:p w:rsidR="005B7C2D" w:rsidRDefault="005B7C2D"/>
    <w:p w:rsidR="005B7C2D" w:rsidRDefault="005B7C2D"/>
    <w:p w:rsidR="005B7C2D" w:rsidRDefault="00313190">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5B7C2D" w:rsidRDefault="005B7C2D">
      <w:pPr>
        <w:jc w:val="center"/>
      </w:pPr>
    </w:p>
    <w:p w:rsidR="005B7C2D" w:rsidRDefault="005B7C2D">
      <w:pPr>
        <w:jc w:val="center"/>
      </w:pPr>
    </w:p>
    <w:p w:rsidR="005B7C2D" w:rsidRDefault="005B7C2D">
      <w:pPr>
        <w:jc w:val="center"/>
      </w:pPr>
    </w:p>
    <w:p w:rsidR="005B7C2D" w:rsidRDefault="005B7C2D">
      <w:pPr>
        <w:jc w:val="center"/>
      </w:pPr>
    </w:p>
    <w:p w:rsidR="005B7C2D" w:rsidRDefault="005B7C2D">
      <w:pPr>
        <w:jc w:val="center"/>
      </w:pPr>
    </w:p>
    <w:p w:rsidR="005B7C2D" w:rsidRDefault="005B7C2D">
      <w:pPr>
        <w:jc w:val="center"/>
      </w:pPr>
    </w:p>
    <w:p w:rsidR="005B7C2D" w:rsidRDefault="005B7C2D">
      <w:pPr>
        <w:jc w:val="center"/>
      </w:pPr>
    </w:p>
    <w:p w:rsidR="005B7C2D" w:rsidRDefault="005B7C2D">
      <w:pPr>
        <w:jc w:val="center"/>
      </w:pPr>
    </w:p>
    <w:p w:rsidR="005B7C2D" w:rsidRDefault="00313190">
      <w:pPr>
        <w:jc w:val="center"/>
        <w:rPr>
          <w:b/>
          <w:sz w:val="52"/>
          <w:szCs w:val="52"/>
        </w:rPr>
      </w:pPr>
      <w:r>
        <w:rPr>
          <w:rFonts w:hint="eastAsia"/>
          <w:b/>
          <w:sz w:val="52"/>
          <w:szCs w:val="52"/>
        </w:rPr>
        <w:t>深圳市华昊信息技术有限公司</w:t>
      </w:r>
    </w:p>
    <w:p w:rsidR="005B7C2D" w:rsidRDefault="005B7C2D">
      <w:pPr>
        <w:jc w:val="center"/>
      </w:pPr>
    </w:p>
    <w:p w:rsidR="005B7C2D" w:rsidRDefault="00313190">
      <w:pPr>
        <w:jc w:val="center"/>
        <w:rPr>
          <w:rFonts w:ascii="宋体" w:eastAsia="黑体" w:hAnsi="宋体"/>
          <w:b/>
          <w:bCs/>
          <w:kern w:val="44"/>
          <w:sz w:val="28"/>
          <w:szCs w:val="44"/>
        </w:rPr>
      </w:pPr>
      <w:r>
        <w:rPr>
          <w:rFonts w:ascii="宋体" w:eastAsia="黑体" w:hAnsi="宋体" w:hint="eastAsia"/>
          <w:b/>
          <w:bCs/>
          <w:kern w:val="44"/>
          <w:sz w:val="28"/>
          <w:szCs w:val="44"/>
        </w:rPr>
        <w:t>2020</w:t>
      </w:r>
      <w:r>
        <w:rPr>
          <w:rFonts w:ascii="宋体" w:eastAsia="黑体" w:hAnsi="宋体" w:hint="eastAsia"/>
          <w:b/>
          <w:bCs/>
          <w:kern w:val="44"/>
          <w:sz w:val="28"/>
          <w:szCs w:val="44"/>
        </w:rPr>
        <w:t>年版</w:t>
      </w:r>
    </w:p>
    <w:p w:rsidR="005B7C2D" w:rsidRDefault="005B7C2D">
      <w:pPr>
        <w:pStyle w:val="a0"/>
        <w:rPr>
          <w:rFonts w:ascii="宋体" w:eastAsia="黑体" w:hAnsi="宋体"/>
          <w:kern w:val="44"/>
          <w:sz w:val="28"/>
          <w:szCs w:val="44"/>
        </w:rPr>
      </w:pPr>
    </w:p>
    <w:p w:rsidR="005B7C2D" w:rsidRDefault="005B7C2D"/>
    <w:p w:rsidR="005B7C2D" w:rsidRDefault="00313190">
      <w:pPr>
        <w:pStyle w:val="1"/>
      </w:pPr>
      <w:r>
        <w:rPr>
          <w:rFonts w:hint="eastAsia"/>
        </w:rPr>
        <w:lastRenderedPageBreak/>
        <w:t>警示条款</w:t>
      </w:r>
    </w:p>
    <w:p w:rsidR="005B7C2D" w:rsidRDefault="00313190">
      <w:pPr>
        <w:ind w:firstLineChars="200" w:firstLine="640"/>
        <w:rPr>
          <w:rFonts w:ascii="宋体" w:hAnsi="宋体"/>
          <w:sz w:val="32"/>
          <w:szCs w:val="32"/>
        </w:rPr>
      </w:pPr>
      <w:r>
        <w:rPr>
          <w:rFonts w:ascii="宋体" w:hAnsi="宋体" w:hint="eastAsia"/>
          <w:sz w:val="32"/>
          <w:szCs w:val="32"/>
        </w:rPr>
        <w:t>一、《深圳经济特区政府采购条例》第五十七条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宋体" w:hAnsi="宋体" w:hint="eastAsia"/>
          <w:sz w:val="32"/>
          <w:szCs w:val="32"/>
        </w:rPr>
        <w:t>分之二十</w:t>
      </w:r>
      <w:proofErr w:type="gramEnd"/>
      <w:r>
        <w:rPr>
          <w:rFonts w:ascii="宋体" w:hAnsi="宋体" w:hint="eastAsia"/>
          <w:sz w:val="32"/>
          <w:szCs w:val="32"/>
        </w:rPr>
        <w:t>以下的罚款；情节严重的，取消其参与本市政府采购资格，处以采购金额千分之二十以上千</w:t>
      </w:r>
      <w:proofErr w:type="gramStart"/>
      <w:r>
        <w:rPr>
          <w:rFonts w:ascii="宋体" w:hAnsi="宋体" w:hint="eastAsia"/>
          <w:sz w:val="32"/>
          <w:szCs w:val="32"/>
        </w:rPr>
        <w:t>分之三十</w:t>
      </w:r>
      <w:proofErr w:type="gramEnd"/>
      <w:r>
        <w:rPr>
          <w:rFonts w:ascii="宋体" w:hAnsi="宋体" w:hint="eastAsia"/>
          <w:sz w:val="32"/>
          <w:szCs w:val="32"/>
        </w:rPr>
        <w:t>以下的罚款，并由市场监管部门依法吊销其营业执照；给他人造成损失的，依法承担赔偿责任；构成犯罪的，依法追究刑事责任：</w:t>
      </w:r>
    </w:p>
    <w:p w:rsidR="005B7C2D" w:rsidRDefault="00313190">
      <w:pPr>
        <w:rPr>
          <w:rFonts w:ascii="宋体" w:hAnsi="宋体"/>
          <w:sz w:val="32"/>
          <w:szCs w:val="32"/>
        </w:rPr>
      </w:pPr>
      <w:r>
        <w:rPr>
          <w:rFonts w:ascii="宋体" w:hAnsi="宋体" w:hint="eastAsia"/>
          <w:sz w:val="32"/>
          <w:szCs w:val="32"/>
        </w:rPr>
        <w:t xml:space="preserve">  （一）在采购活动中应当回避而未回避的；</w:t>
      </w:r>
    </w:p>
    <w:p w:rsidR="005B7C2D" w:rsidRDefault="00313190">
      <w:pPr>
        <w:rPr>
          <w:rFonts w:ascii="宋体" w:hAnsi="宋体"/>
          <w:sz w:val="32"/>
          <w:szCs w:val="32"/>
        </w:rPr>
      </w:pPr>
      <w:r>
        <w:rPr>
          <w:rFonts w:ascii="宋体" w:hAnsi="宋体" w:hint="eastAsia"/>
          <w:sz w:val="32"/>
          <w:szCs w:val="32"/>
        </w:rPr>
        <w:t xml:space="preserve">  （二）未按本条例规定签订、履行采购合同，造成严重后果的；</w:t>
      </w:r>
    </w:p>
    <w:p w:rsidR="005B7C2D" w:rsidRDefault="00313190">
      <w:pPr>
        <w:rPr>
          <w:rFonts w:ascii="宋体" w:hAnsi="宋体"/>
          <w:sz w:val="32"/>
          <w:szCs w:val="32"/>
        </w:rPr>
      </w:pPr>
      <w:r>
        <w:rPr>
          <w:rFonts w:ascii="宋体" w:hAnsi="宋体" w:hint="eastAsia"/>
          <w:sz w:val="32"/>
          <w:szCs w:val="32"/>
        </w:rPr>
        <w:t xml:space="preserve">  （三）隐瞒真实情况，提供虚假资料的；</w:t>
      </w:r>
    </w:p>
    <w:p w:rsidR="005B7C2D" w:rsidRDefault="00313190">
      <w:pPr>
        <w:rPr>
          <w:rFonts w:ascii="宋体" w:hAnsi="宋体"/>
          <w:sz w:val="32"/>
          <w:szCs w:val="32"/>
        </w:rPr>
      </w:pPr>
      <w:r>
        <w:rPr>
          <w:rFonts w:ascii="宋体" w:hAnsi="宋体" w:hint="eastAsia"/>
          <w:sz w:val="32"/>
          <w:szCs w:val="32"/>
        </w:rPr>
        <w:t xml:space="preserve">  （四）以非法手段排斥其他供应商参与竞争的；</w:t>
      </w:r>
    </w:p>
    <w:p w:rsidR="005B7C2D" w:rsidRDefault="00313190">
      <w:pPr>
        <w:rPr>
          <w:rFonts w:ascii="宋体" w:hAnsi="宋体"/>
          <w:sz w:val="32"/>
          <w:szCs w:val="32"/>
        </w:rPr>
      </w:pPr>
      <w:r>
        <w:rPr>
          <w:rFonts w:ascii="宋体" w:hAnsi="宋体" w:hint="eastAsia"/>
          <w:sz w:val="32"/>
          <w:szCs w:val="32"/>
        </w:rPr>
        <w:t xml:space="preserve">  （五）与其他采购参加人串通投标的；</w:t>
      </w:r>
    </w:p>
    <w:p w:rsidR="005B7C2D" w:rsidRDefault="00313190">
      <w:pPr>
        <w:rPr>
          <w:rFonts w:ascii="宋体" w:hAnsi="宋体"/>
          <w:sz w:val="32"/>
          <w:szCs w:val="32"/>
        </w:rPr>
      </w:pPr>
      <w:r>
        <w:rPr>
          <w:rFonts w:ascii="宋体" w:hAnsi="宋体" w:hint="eastAsia"/>
          <w:sz w:val="32"/>
          <w:szCs w:val="32"/>
        </w:rPr>
        <w:t xml:space="preserve">  （六）恶意投诉的；</w:t>
      </w:r>
    </w:p>
    <w:p w:rsidR="005B7C2D" w:rsidRDefault="00313190">
      <w:pPr>
        <w:rPr>
          <w:rFonts w:ascii="宋体" w:hAnsi="宋体"/>
          <w:sz w:val="32"/>
          <w:szCs w:val="32"/>
        </w:rPr>
      </w:pPr>
      <w:r>
        <w:rPr>
          <w:rFonts w:ascii="宋体" w:hAnsi="宋体" w:hint="eastAsia"/>
          <w:sz w:val="32"/>
          <w:szCs w:val="32"/>
        </w:rPr>
        <w:t xml:space="preserve">  （七）向采购项目相关人行贿或者提供其他不当利益的；</w:t>
      </w:r>
    </w:p>
    <w:p w:rsidR="005B7C2D" w:rsidRDefault="00313190">
      <w:pPr>
        <w:rPr>
          <w:rFonts w:ascii="宋体" w:hAnsi="宋体"/>
          <w:sz w:val="32"/>
          <w:szCs w:val="32"/>
        </w:rPr>
      </w:pPr>
      <w:r>
        <w:rPr>
          <w:rFonts w:ascii="宋体" w:hAnsi="宋体" w:hint="eastAsia"/>
          <w:sz w:val="32"/>
          <w:szCs w:val="32"/>
        </w:rPr>
        <w:t xml:space="preserve">  （八）阻碍、抗拒主管部门监督检查的；</w:t>
      </w:r>
    </w:p>
    <w:p w:rsidR="005B7C2D" w:rsidRDefault="00313190">
      <w:pPr>
        <w:rPr>
          <w:rFonts w:ascii="宋体" w:hAnsi="宋体"/>
          <w:sz w:val="32"/>
          <w:szCs w:val="32"/>
        </w:rPr>
      </w:pPr>
      <w:r>
        <w:rPr>
          <w:rFonts w:ascii="宋体" w:hAnsi="宋体" w:hint="eastAsia"/>
          <w:sz w:val="32"/>
          <w:szCs w:val="32"/>
        </w:rPr>
        <w:t xml:space="preserve">  （九）其他违反本条例规定的行为。</w:t>
      </w:r>
    </w:p>
    <w:p w:rsidR="005B7C2D" w:rsidRDefault="005B7C2D">
      <w:pPr>
        <w:rPr>
          <w:rFonts w:ascii="宋体" w:hAnsi="宋体"/>
          <w:sz w:val="32"/>
          <w:szCs w:val="32"/>
        </w:rPr>
      </w:pPr>
    </w:p>
    <w:p w:rsidR="005B7C2D" w:rsidRDefault="00313190">
      <w:pPr>
        <w:rPr>
          <w:rFonts w:ascii="宋体" w:hAnsi="宋体"/>
          <w:sz w:val="32"/>
          <w:szCs w:val="32"/>
        </w:rPr>
      </w:pPr>
      <w:r>
        <w:rPr>
          <w:rFonts w:ascii="宋体" w:hAnsi="宋体" w:hint="eastAsia"/>
          <w:sz w:val="32"/>
          <w:szCs w:val="32"/>
        </w:rPr>
        <w:t xml:space="preserve">    二、根据《深圳市财政局关于明确政府采购保证金管理工作的通知》（深</w:t>
      </w:r>
      <w:proofErr w:type="gramStart"/>
      <w:r>
        <w:rPr>
          <w:rFonts w:ascii="宋体" w:hAnsi="宋体" w:hint="eastAsia"/>
          <w:sz w:val="32"/>
          <w:szCs w:val="32"/>
        </w:rPr>
        <w:t>财购[</w:t>
      </w:r>
      <w:proofErr w:type="gramEnd"/>
      <w:r>
        <w:rPr>
          <w:rFonts w:ascii="宋体" w:hAnsi="宋体" w:hint="eastAsia"/>
          <w:sz w:val="32"/>
          <w:szCs w:val="32"/>
        </w:rPr>
        <w:t>2019]42号）的要求，供应商在政府采购活动中出现《深圳经济特区政府采购条例实施细则》以下情形的，采购人或招标机构可将有关情况报同级财政部门，由财政部门根据实际情况记入供应商诚信档案，予以通报：</w:t>
      </w:r>
    </w:p>
    <w:p w:rsidR="005B7C2D" w:rsidRDefault="00313190">
      <w:pPr>
        <w:rPr>
          <w:rFonts w:ascii="宋体" w:hAnsi="宋体"/>
          <w:sz w:val="32"/>
          <w:szCs w:val="32"/>
        </w:rPr>
      </w:pPr>
      <w:r>
        <w:rPr>
          <w:rFonts w:ascii="宋体" w:hAnsi="宋体" w:hint="eastAsia"/>
          <w:sz w:val="32"/>
          <w:szCs w:val="32"/>
        </w:rPr>
        <w:t xml:space="preserve">    </w:t>
      </w:r>
      <w:r>
        <w:rPr>
          <w:rFonts w:ascii="宋体" w:hAnsi="宋体"/>
          <w:sz w:val="32"/>
          <w:szCs w:val="32"/>
        </w:rPr>
        <w:t>（一）投标截止后，撤销投标的；</w:t>
      </w:r>
    </w:p>
    <w:p w:rsidR="005B7C2D" w:rsidRDefault="00313190">
      <w:pPr>
        <w:rPr>
          <w:rFonts w:ascii="宋体" w:hAnsi="宋体"/>
          <w:sz w:val="32"/>
          <w:szCs w:val="32"/>
        </w:rPr>
      </w:pPr>
      <w:r>
        <w:rPr>
          <w:rFonts w:ascii="宋体" w:hAnsi="宋体"/>
          <w:sz w:val="32"/>
          <w:szCs w:val="32"/>
        </w:rPr>
        <w:t xml:space="preserve">　　（二）中标后无正当理由未在规定期限内签订合同的；</w:t>
      </w:r>
    </w:p>
    <w:p w:rsidR="005B7C2D" w:rsidRDefault="00313190">
      <w:pPr>
        <w:rPr>
          <w:rFonts w:ascii="宋体" w:hAnsi="宋体"/>
          <w:sz w:val="32"/>
          <w:szCs w:val="32"/>
        </w:rPr>
      </w:pPr>
      <w:r>
        <w:rPr>
          <w:rFonts w:ascii="宋体" w:hAnsi="宋体"/>
          <w:sz w:val="32"/>
          <w:szCs w:val="32"/>
        </w:rPr>
        <w:t xml:space="preserve">　　（三）将中标项目转让给他人、或者在投标文件中未说明且未经采购人、采购招标机构同意，将中标项目分包给他人的；</w:t>
      </w:r>
    </w:p>
    <w:p w:rsidR="005B7C2D" w:rsidRDefault="00313190">
      <w:pPr>
        <w:rPr>
          <w:rFonts w:ascii="宋体" w:hAnsi="宋体"/>
          <w:sz w:val="32"/>
          <w:szCs w:val="32"/>
        </w:rPr>
      </w:pPr>
      <w:r>
        <w:rPr>
          <w:rFonts w:ascii="宋体" w:hAnsi="宋体"/>
          <w:sz w:val="32"/>
          <w:szCs w:val="32"/>
        </w:rPr>
        <w:t xml:space="preserve">　　（四）拒绝履行合同义务的</w:t>
      </w:r>
      <w:r>
        <w:rPr>
          <w:rFonts w:ascii="宋体" w:hAnsi="宋体" w:hint="eastAsia"/>
          <w:sz w:val="32"/>
          <w:szCs w:val="32"/>
        </w:rPr>
        <w:t>。</w:t>
      </w:r>
    </w:p>
    <w:p w:rsidR="005B7C2D" w:rsidRDefault="005B7C2D"/>
    <w:p w:rsidR="005B7C2D" w:rsidRDefault="00313190">
      <w:pPr>
        <w:pStyle w:val="2"/>
        <w:rPr>
          <w:rFonts w:ascii="黑体" w:eastAsia="黑体" w:hAnsi="黑体"/>
          <w:sz w:val="40"/>
          <w:szCs w:val="40"/>
        </w:rPr>
      </w:pPr>
      <w:r>
        <w:rPr>
          <w:rFonts w:ascii="黑体" w:eastAsia="黑体" w:hAnsi="黑体" w:hint="eastAsia"/>
          <w:sz w:val="40"/>
          <w:szCs w:val="40"/>
        </w:rPr>
        <w:t>招标文件信息</w:t>
      </w:r>
    </w:p>
    <w:p w:rsidR="005B7C2D" w:rsidRDefault="00313190">
      <w:pPr>
        <w:rPr>
          <w:rFonts w:ascii="宋体" w:hAnsi="宋体"/>
          <w:sz w:val="32"/>
        </w:rPr>
      </w:pPr>
      <w:r>
        <w:rPr>
          <w:rFonts w:ascii="宋体" w:hAnsi="宋体"/>
          <w:sz w:val="32"/>
        </w:rPr>
        <w:t xml:space="preserve">      项目编号：</w:t>
      </w:r>
      <w:r w:rsidRPr="00313190">
        <w:rPr>
          <w:rFonts w:ascii="宋体" w:hAnsi="宋体"/>
          <w:sz w:val="32"/>
        </w:rPr>
        <w:t>SZDL2020335875</w:t>
      </w:r>
    </w:p>
    <w:p w:rsidR="005B7C2D" w:rsidRDefault="00313190">
      <w:pPr>
        <w:ind w:left="2560" w:hangingChars="800" w:hanging="2560"/>
        <w:rPr>
          <w:rFonts w:ascii="宋体" w:hAnsi="宋体"/>
          <w:sz w:val="32"/>
        </w:rPr>
      </w:pPr>
      <w:r>
        <w:rPr>
          <w:rFonts w:ascii="宋体" w:hAnsi="宋体"/>
          <w:sz w:val="32"/>
        </w:rPr>
        <w:t xml:space="preserve">      项目名称：</w:t>
      </w:r>
      <w:proofErr w:type="gramStart"/>
      <w:r>
        <w:rPr>
          <w:rFonts w:ascii="宋体" w:hAnsi="宋体" w:hint="eastAsia"/>
          <w:sz w:val="32"/>
        </w:rPr>
        <w:t>龙华区</w:t>
      </w:r>
      <w:proofErr w:type="gramEnd"/>
      <w:r>
        <w:rPr>
          <w:rFonts w:ascii="宋体" w:hAnsi="宋体" w:hint="eastAsia"/>
          <w:sz w:val="32"/>
        </w:rPr>
        <w:t>建设用地土壤环境调查评估第三方技术服务工作项目</w:t>
      </w:r>
    </w:p>
    <w:p w:rsidR="005B7C2D" w:rsidRDefault="00313190">
      <w:pPr>
        <w:rPr>
          <w:rFonts w:ascii="宋体" w:hAnsi="宋体"/>
          <w:sz w:val="32"/>
        </w:rPr>
      </w:pPr>
      <w:r>
        <w:rPr>
          <w:rFonts w:ascii="宋体" w:hAnsi="宋体"/>
          <w:sz w:val="32"/>
        </w:rPr>
        <w:t xml:space="preserve">      项目类型：服务类</w:t>
      </w:r>
    </w:p>
    <w:p w:rsidR="005B7C2D" w:rsidRDefault="00313190">
      <w:pPr>
        <w:rPr>
          <w:rFonts w:ascii="宋体" w:hAnsi="宋体"/>
          <w:sz w:val="32"/>
        </w:rPr>
      </w:pPr>
      <w:r>
        <w:rPr>
          <w:rFonts w:ascii="宋体" w:hAnsi="宋体"/>
          <w:sz w:val="32"/>
        </w:rPr>
        <w:t xml:space="preserve">      采购方式：公开招标</w:t>
      </w:r>
    </w:p>
    <w:p w:rsidR="005B7C2D" w:rsidRDefault="00313190">
      <w:pPr>
        <w:rPr>
          <w:rFonts w:ascii="宋体" w:hAnsi="宋体"/>
          <w:sz w:val="32"/>
        </w:rPr>
      </w:pPr>
      <w:r>
        <w:rPr>
          <w:rFonts w:ascii="宋体" w:hAnsi="宋体"/>
          <w:sz w:val="32"/>
        </w:rPr>
        <w:t xml:space="preserve">      货币类型：人民币</w:t>
      </w:r>
    </w:p>
    <w:p w:rsidR="005B7C2D" w:rsidRDefault="005B7C2D">
      <w:pPr>
        <w:rPr>
          <w:rFonts w:ascii="宋体" w:hAnsi="宋体"/>
          <w:sz w:val="32"/>
        </w:rPr>
      </w:pPr>
    </w:p>
    <w:p w:rsidR="005B7C2D" w:rsidRDefault="005B7C2D">
      <w:pPr>
        <w:rPr>
          <w:rFonts w:ascii="宋体" w:hAnsi="宋体"/>
          <w:sz w:val="32"/>
        </w:rPr>
      </w:pPr>
    </w:p>
    <w:p w:rsidR="005B7C2D" w:rsidRDefault="005B7C2D">
      <w:pPr>
        <w:rPr>
          <w:rFonts w:ascii="宋体" w:hAnsi="宋体"/>
          <w:sz w:val="32"/>
        </w:rPr>
      </w:pPr>
    </w:p>
    <w:p w:rsidR="005B7C2D" w:rsidRDefault="00313190">
      <w:pPr>
        <w:pStyle w:val="aa"/>
        <w:jc w:val="center"/>
        <w:outlineLvl w:val="1"/>
        <w:rPr>
          <w:rFonts w:ascii="黑体" w:eastAsia="黑体" w:hAnsi="黑体"/>
          <w:sz w:val="40"/>
          <w:szCs w:val="40"/>
        </w:rPr>
      </w:pPr>
      <w:r>
        <w:rPr>
          <w:rFonts w:ascii="黑体" w:eastAsia="黑体" w:hAnsi="黑体"/>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5B7C2D">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B7C2D" w:rsidRDefault="00313190">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B7C2D" w:rsidRDefault="00313190">
            <w:pPr>
              <w:jc w:val="center"/>
              <w:rPr>
                <w:rFonts w:ascii="宋体" w:hAnsi="宋体" w:cs="宋体"/>
                <w:sz w:val="28"/>
                <w:szCs w:val="28"/>
              </w:rPr>
            </w:pPr>
            <w:r>
              <w:rPr>
                <w:sz w:val="28"/>
                <w:szCs w:val="28"/>
              </w:rPr>
              <w:t>内容</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rFonts w:ascii="宋体" w:hAnsi="宋体" w:cs="宋体"/>
                <w:szCs w:val="21"/>
              </w:rPr>
            </w:pPr>
            <w:r>
              <w:rPr>
                <w:rFonts w:hint="eastAsia"/>
              </w:rPr>
              <w:t>投标人不具备招标文件所列的资格要求，或未提交相应的资格证明资料（详见招标公告</w:t>
            </w:r>
            <w:r>
              <w:rPr>
                <w:rFonts w:hint="eastAsia"/>
              </w:rPr>
              <w:t xml:space="preserve"> </w:t>
            </w:r>
            <w:r>
              <w:rPr>
                <w:rFonts w:hint="eastAsia"/>
              </w:rPr>
              <w:t>投标人资格要求）。</w:t>
            </w:r>
          </w:p>
        </w:tc>
      </w:tr>
    </w:tbl>
    <w:p w:rsidR="005B7C2D" w:rsidRDefault="00313190">
      <w:pPr>
        <w:pStyle w:val="aa"/>
        <w:spacing w:before="280"/>
        <w:jc w:val="center"/>
        <w:outlineLvl w:val="1"/>
        <w:rPr>
          <w:rFonts w:ascii="黑体" w:eastAsia="黑体" w:hAnsi="黑体"/>
          <w:sz w:val="40"/>
          <w:szCs w:val="40"/>
        </w:rPr>
      </w:pPr>
      <w:r>
        <w:rPr>
          <w:rFonts w:ascii="黑体" w:eastAsia="黑体" w:hAnsi="黑体"/>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5B7C2D">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B7C2D" w:rsidRDefault="00313190">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B7C2D" w:rsidRDefault="00313190">
            <w:pPr>
              <w:jc w:val="center"/>
              <w:rPr>
                <w:rFonts w:ascii="宋体" w:hAnsi="宋体" w:cs="宋体"/>
                <w:sz w:val="28"/>
                <w:szCs w:val="28"/>
              </w:rPr>
            </w:pPr>
            <w:r>
              <w:rPr>
                <w:sz w:val="28"/>
                <w:szCs w:val="28"/>
              </w:rPr>
              <w:t>内容</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将一个包或一个标段的内容拆开投标；</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对同一项目投标时，提供两套以上的投标方案（招标文件另有规定的除外）；</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highlight w:val="yellow"/>
              </w:rPr>
            </w:pPr>
            <w:r>
              <w:rPr>
                <w:rFonts w:hint="eastAsia"/>
                <w:szCs w:val="21"/>
              </w:rPr>
              <w:t>分项报价或投标总价</w:t>
            </w:r>
            <w:r>
              <w:rPr>
                <w:szCs w:val="21"/>
              </w:rPr>
              <w:t>高于预算</w:t>
            </w:r>
            <w:r>
              <w:rPr>
                <w:rFonts w:hint="eastAsia"/>
                <w:szCs w:val="21"/>
              </w:rPr>
              <w:t>金额</w:t>
            </w:r>
            <w:r>
              <w:rPr>
                <w:szCs w:val="21"/>
              </w:rPr>
              <w:t>（最高投标限价）的；</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4</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同一项目出现两个及以上报价，且按规定无法确定哪个是有效报价；</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5</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6</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7</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8</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投标报价有严重缺漏项目或对招标文件规定的服务清单项目及数量进行修改；</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9</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投标文件存在规避信息公开情形的；</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10</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投标文件电子文档带病毒；</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11</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投标文件用不属于本公司的电子密钥进行加密的；</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误选了非本项目的最新加密规则文件，导致投标文件不能在开标时解密；</w:t>
            </w:r>
          </w:p>
        </w:tc>
      </w:tr>
      <w:tr w:rsidR="005B7C2D">
        <w:trPr>
          <w:jc w:val="center"/>
        </w:trPr>
        <w:tc>
          <w:tcPr>
            <w:tcW w:w="794" w:type="dxa"/>
            <w:tcBorders>
              <w:top w:val="single" w:sz="8" w:space="0" w:color="000000"/>
              <w:left w:val="single" w:sz="8" w:space="0" w:color="000000"/>
              <w:bottom w:val="single" w:sz="8" w:space="0" w:color="000000"/>
              <w:right w:val="single" w:sz="8" w:space="0" w:color="000000"/>
            </w:tcBorders>
          </w:tcPr>
          <w:p w:rsidR="005B7C2D" w:rsidRDefault="00313190">
            <w:pPr>
              <w:jc w:val="center"/>
              <w:rPr>
                <w:szCs w:val="21"/>
              </w:rPr>
            </w:pPr>
            <w:r>
              <w:rPr>
                <w:rFonts w:hint="eastAsia"/>
                <w:szCs w:val="21"/>
              </w:rPr>
              <w:t>13</w:t>
            </w:r>
          </w:p>
        </w:tc>
        <w:tc>
          <w:tcPr>
            <w:tcW w:w="8278" w:type="dxa"/>
            <w:tcBorders>
              <w:top w:val="single" w:sz="8" w:space="0" w:color="000000"/>
              <w:left w:val="single" w:sz="8" w:space="0" w:color="000000"/>
              <w:bottom w:val="single" w:sz="8" w:space="0" w:color="000000"/>
              <w:right w:val="single" w:sz="8" w:space="0" w:color="000000"/>
            </w:tcBorders>
          </w:tcPr>
          <w:p w:rsidR="005B7C2D" w:rsidRDefault="00313190">
            <w:pPr>
              <w:rPr>
                <w:szCs w:val="21"/>
              </w:rPr>
            </w:pPr>
            <w:r>
              <w:rPr>
                <w:szCs w:val="21"/>
              </w:rPr>
              <w:t>法律、法规规定的其他情形。</w:t>
            </w:r>
          </w:p>
        </w:tc>
      </w:tr>
    </w:tbl>
    <w:p w:rsidR="005B7C2D" w:rsidRDefault="00313190">
      <w:pPr>
        <w:rPr>
          <w:b/>
        </w:rPr>
      </w:pPr>
      <w:r>
        <w:rPr>
          <w:rFonts w:hint="eastAsia"/>
          <w:b/>
        </w:rPr>
        <w:t>《资格性审查表》和《符合性审查表》初审不通过，按投标无效处理。</w:t>
      </w:r>
    </w:p>
    <w:p w:rsidR="005B7C2D" w:rsidRDefault="00313190">
      <w:pPr>
        <w:pStyle w:val="3"/>
        <w:jc w:val="center"/>
      </w:pPr>
      <w:r>
        <w:rPr>
          <w:rFonts w:hint="eastAsia"/>
        </w:rPr>
        <w:lastRenderedPageBreak/>
        <w:t>综合评分法</w:t>
      </w:r>
      <w:r>
        <w:t>评标信息</w:t>
      </w:r>
    </w:p>
    <w:tbl>
      <w:tblPr>
        <w:tblW w:w="9273"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9273"/>
      </w:tblGrid>
      <w:tr w:rsidR="005B7C2D">
        <w:trPr>
          <w:tblCellSpacing w:w="0" w:type="dxa"/>
          <w:jc w:val="center"/>
        </w:trPr>
        <w:tc>
          <w:tcPr>
            <w:tcW w:w="9273" w:type="dxa"/>
            <w:tcBorders>
              <w:top w:val="nil"/>
              <w:left w:val="nil"/>
              <w:bottom w:val="nil"/>
              <w:right w:val="nil"/>
            </w:tcBorders>
            <w:vAlign w:val="center"/>
          </w:tcPr>
          <w:p w:rsidR="005B7C2D" w:rsidRDefault="00313190">
            <w:pPr>
              <w:rPr>
                <w:b/>
                <w:bCs/>
              </w:rPr>
            </w:pPr>
            <w:r>
              <w:rPr>
                <w:rFonts w:hint="eastAsia"/>
                <w:b/>
                <w:bCs/>
              </w:rPr>
              <w:t xml:space="preserve">    </w:t>
            </w:r>
            <w:r>
              <w:rPr>
                <w:rFonts w:hint="eastAsia"/>
                <w:b/>
                <w:bCs/>
              </w:rPr>
              <w:t>一、</w:t>
            </w:r>
            <w:r>
              <w:rPr>
                <w:b/>
                <w:bCs/>
              </w:rPr>
              <w:t>评标方法：综合评分法（新价格分算法）</w:t>
            </w:r>
          </w:p>
        </w:tc>
      </w:tr>
    </w:tbl>
    <w:p w:rsidR="005B7C2D" w:rsidRDefault="00313190">
      <w:pPr>
        <w:ind w:firstLineChars="200" w:firstLine="420"/>
        <w:jc w:val="left"/>
      </w:pPr>
      <w:r>
        <w:t>综合评分法，是指投标文件满足招标文件全部实质性要求，</w:t>
      </w:r>
      <w:proofErr w:type="gramStart"/>
      <w:r>
        <w:t>且按照</w:t>
      </w:r>
      <w:proofErr w:type="gramEnd"/>
      <w:r>
        <w:t>评审因素的量化指标评审得分最高的投标人为中标候选人的评标方法。</w:t>
      </w:r>
      <w:r>
        <w:t xml:space="preserve"> </w:t>
      </w:r>
    </w:p>
    <w:p w:rsidR="005B7C2D" w:rsidRDefault="00313190">
      <w:pPr>
        <w:jc w:val="left"/>
      </w:pPr>
      <w:r>
        <w:rPr>
          <w:rFonts w:hint="eastAsia"/>
        </w:rPr>
        <w:t xml:space="preserve">    </w:t>
      </w:r>
      <w:r>
        <w:t>价格分计算方法：</w:t>
      </w:r>
    </w:p>
    <w:p w:rsidR="005B7C2D" w:rsidRDefault="00313190">
      <w:pPr>
        <w:jc w:val="left"/>
      </w:pPr>
      <w:r>
        <w:t>采用低价优先法计算，即满足招标文件要求且投标价格最低的投标报价为评标基准价，其价格分为满分。其他投标人的价格</w:t>
      </w:r>
      <w:proofErr w:type="gramStart"/>
      <w:r>
        <w:t>分统一</w:t>
      </w:r>
      <w:proofErr w:type="gramEnd"/>
      <w:r>
        <w:t>按照下列公式计算：</w:t>
      </w:r>
      <w:r>
        <w:t xml:space="preserve"> </w:t>
      </w:r>
      <w:r>
        <w:br/>
      </w:r>
      <w:r>
        <w:rPr>
          <w:rFonts w:hint="eastAsia"/>
        </w:rPr>
        <w:t xml:space="preserve">    </w:t>
      </w:r>
      <w:r>
        <w:t>投标报价得分</w:t>
      </w:r>
      <w:r>
        <w:t>=(</w:t>
      </w:r>
      <w:r>
        <w:t>评标基准价／投标报价</w:t>
      </w:r>
      <w:r>
        <w:t xml:space="preserve">)×100 </w:t>
      </w:r>
      <w:r>
        <w:br/>
      </w:r>
      <w:r>
        <w:rPr>
          <w:rFonts w:hint="eastAsia"/>
        </w:rPr>
        <w:t xml:space="preserve">    </w:t>
      </w:r>
      <w:r>
        <w:t>评标总得分＝</w:t>
      </w:r>
      <w:r>
        <w:t>F1×A1</w:t>
      </w:r>
      <w:r>
        <w:t>＋</w:t>
      </w:r>
      <w:r>
        <w:t>F2×A2</w:t>
      </w:r>
      <w:r>
        <w:t>＋</w:t>
      </w:r>
      <w:r>
        <w:t>……</w:t>
      </w:r>
      <w:r>
        <w:t>＋</w:t>
      </w:r>
      <w:proofErr w:type="spellStart"/>
      <w:r>
        <w:t>Fn×An</w:t>
      </w:r>
      <w:proofErr w:type="spellEnd"/>
      <w:r>
        <w:t xml:space="preserve"> </w:t>
      </w:r>
      <w:r>
        <w:br/>
      </w:r>
      <w:r>
        <w:rPr>
          <w:rFonts w:hint="eastAsia"/>
        </w:rPr>
        <w:t xml:space="preserve">    </w:t>
      </w:r>
      <w:r>
        <w:t>F1</w:t>
      </w:r>
      <w:r>
        <w:t>、</w:t>
      </w:r>
      <w:r>
        <w:t>F2……</w:t>
      </w:r>
      <w:proofErr w:type="spellStart"/>
      <w:r>
        <w:t>Fn</w:t>
      </w:r>
      <w:proofErr w:type="spellEnd"/>
      <w:r>
        <w:t>分别为各项评审因素的得分；</w:t>
      </w:r>
      <w:r>
        <w:t xml:space="preserve"> </w:t>
      </w:r>
      <w:r>
        <w:br/>
      </w:r>
      <w:r>
        <w:rPr>
          <w:rFonts w:hint="eastAsia"/>
        </w:rPr>
        <w:t xml:space="preserve">    </w:t>
      </w:r>
      <w:r>
        <w:t>A1</w:t>
      </w:r>
      <w:r>
        <w:t>、</w:t>
      </w:r>
      <w:r>
        <w:t>A2</w:t>
      </w:r>
      <w:r>
        <w:t>、</w:t>
      </w:r>
      <w:r>
        <w:t xml:space="preserve">……An </w:t>
      </w:r>
      <w:r>
        <w:t>分别为各项评审因素所占的权重</w:t>
      </w:r>
      <w:r>
        <w:t>(A1</w:t>
      </w:r>
      <w:r>
        <w:t>＋</w:t>
      </w:r>
      <w:r>
        <w:t>A2</w:t>
      </w:r>
      <w:r>
        <w:t>＋</w:t>
      </w:r>
      <w:r>
        <w:t>……</w:t>
      </w:r>
      <w:r>
        <w:t>＋</w:t>
      </w:r>
      <w:r>
        <w:t>An</w:t>
      </w:r>
      <w:r>
        <w:t>＝</w:t>
      </w:r>
      <w:r>
        <w:t>1)</w:t>
      </w:r>
      <w:r>
        <w:t>。</w:t>
      </w:r>
      <w:r>
        <w:t xml:space="preserve"> </w:t>
      </w:r>
      <w:r>
        <w:br/>
      </w:r>
      <w:r>
        <w:rPr>
          <w:rFonts w:hint="eastAsia"/>
        </w:rPr>
        <w:t xml:space="preserve">    </w:t>
      </w:r>
      <w:r>
        <w:t>评标过程中，不得去掉报价中的最高报价和最低报价。</w:t>
      </w:r>
      <w:r>
        <w:t xml:space="preserve"> </w:t>
      </w:r>
      <w:r>
        <w:br/>
      </w:r>
      <w:r>
        <w:rPr>
          <w:rFonts w:hint="eastAsia"/>
        </w:rPr>
        <w:t xml:space="preserve">    </w:t>
      </w:r>
      <w:r>
        <w:t>此方法适用于货物类、服务类、工程类项目。</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50"/>
        <w:gridCol w:w="170"/>
        <w:gridCol w:w="1477"/>
        <w:gridCol w:w="791"/>
        <w:gridCol w:w="5529"/>
      </w:tblGrid>
      <w:tr w:rsidR="005B7C2D">
        <w:tc>
          <w:tcPr>
            <w:tcW w:w="522"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序号</w:t>
            </w:r>
          </w:p>
        </w:tc>
        <w:tc>
          <w:tcPr>
            <w:tcW w:w="2988" w:type="dxa"/>
            <w:gridSpan w:val="4"/>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评分项</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权重（100%）</w:t>
            </w:r>
          </w:p>
        </w:tc>
      </w:tr>
      <w:tr w:rsidR="005B7C2D">
        <w:tc>
          <w:tcPr>
            <w:tcW w:w="522"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szCs w:val="21"/>
              </w:rPr>
              <w:t>1</w:t>
            </w:r>
          </w:p>
        </w:tc>
        <w:tc>
          <w:tcPr>
            <w:tcW w:w="2988" w:type="dxa"/>
            <w:gridSpan w:val="4"/>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价格</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20</w:t>
            </w:r>
          </w:p>
        </w:tc>
      </w:tr>
      <w:tr w:rsidR="005B7C2D">
        <w:tc>
          <w:tcPr>
            <w:tcW w:w="522"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szCs w:val="21"/>
              </w:rPr>
              <w:t>2</w:t>
            </w:r>
          </w:p>
        </w:tc>
        <w:tc>
          <w:tcPr>
            <w:tcW w:w="2988" w:type="dxa"/>
            <w:gridSpan w:val="4"/>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技术</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40</w:t>
            </w:r>
          </w:p>
        </w:tc>
      </w:tr>
      <w:tr w:rsidR="005B7C2D">
        <w:trPr>
          <w:trHeight w:val="63"/>
        </w:trPr>
        <w:tc>
          <w:tcPr>
            <w:tcW w:w="522" w:type="dxa"/>
            <w:vMerge w:val="restart"/>
            <w:tcBorders>
              <w:top w:val="single" w:sz="4" w:space="0" w:color="auto"/>
              <w:left w:val="single" w:sz="4" w:space="0" w:color="auto"/>
              <w:right w:val="single" w:sz="4" w:space="0" w:color="auto"/>
            </w:tcBorders>
          </w:tcPr>
          <w:p w:rsidR="005B7C2D" w:rsidRDefault="005B7C2D">
            <w:pPr>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行号</w:t>
            </w:r>
          </w:p>
        </w:tc>
        <w:tc>
          <w:tcPr>
            <w:tcW w:w="1477"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评分准则</w:t>
            </w:r>
          </w:p>
        </w:tc>
      </w:tr>
      <w:tr w:rsidR="005B7C2D">
        <w:trPr>
          <w:trHeight w:val="1998"/>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szCs w:val="21"/>
              </w:rPr>
              <w:t>1</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rFonts w:hint="eastAsia"/>
                <w:szCs w:val="21"/>
              </w:rPr>
              <w:t>项目实施方案</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szCs w:val="21"/>
              </w:rPr>
              <w:t>10</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numPr>
                <w:ilvl w:val="0"/>
                <w:numId w:val="1"/>
              </w:numPr>
              <w:rPr>
                <w:szCs w:val="21"/>
              </w:rPr>
            </w:pPr>
            <w:r>
              <w:rPr>
                <w:rFonts w:hint="eastAsia"/>
                <w:szCs w:val="21"/>
              </w:rPr>
              <w:t>评分内容</w:t>
            </w:r>
            <w:r>
              <w:rPr>
                <w:szCs w:val="21"/>
              </w:rPr>
              <w:t>：</w:t>
            </w:r>
          </w:p>
          <w:p w:rsidR="005B7C2D" w:rsidRDefault="00313190">
            <w:pPr>
              <w:ind w:firstLineChars="200" w:firstLine="420"/>
            </w:pPr>
            <w:r>
              <w:rPr>
                <w:rFonts w:hint="eastAsia"/>
                <w:szCs w:val="21"/>
              </w:rPr>
              <w:t>对项目背景理解、</w:t>
            </w:r>
            <w:proofErr w:type="gramStart"/>
            <w:r>
              <w:rPr>
                <w:rFonts w:hint="eastAsia"/>
                <w:szCs w:val="21"/>
              </w:rPr>
              <w:t>龙华区</w:t>
            </w:r>
            <w:proofErr w:type="gramEnd"/>
            <w:r>
              <w:rPr>
                <w:rFonts w:hint="eastAsia"/>
                <w:szCs w:val="21"/>
              </w:rPr>
              <w:t>建设用地土壤环境调查评估第三方技术服务项目了解情况、服务</w:t>
            </w:r>
            <w:r>
              <w:rPr>
                <w:szCs w:val="21"/>
              </w:rPr>
              <w:t>内容、工作思路</w:t>
            </w:r>
            <w:r>
              <w:rPr>
                <w:rFonts w:hint="eastAsia"/>
                <w:szCs w:val="21"/>
              </w:rPr>
              <w:t>与方法</w:t>
            </w:r>
            <w:r>
              <w:rPr>
                <w:szCs w:val="21"/>
              </w:rPr>
              <w:t>、技术路线</w:t>
            </w:r>
            <w:r>
              <w:rPr>
                <w:rFonts w:hint="eastAsia"/>
                <w:szCs w:val="21"/>
              </w:rPr>
              <w:t>等方面进行评价</w:t>
            </w:r>
            <w:r>
              <w:rPr>
                <w:rFonts w:ascii="宋体" w:hAnsi="宋体" w:hint="eastAsia"/>
              </w:rPr>
              <w:t>。</w:t>
            </w:r>
          </w:p>
          <w:p w:rsidR="005B7C2D" w:rsidRDefault="00313190">
            <w:pPr>
              <w:numPr>
                <w:ilvl w:val="0"/>
                <w:numId w:val="1"/>
              </w:numPr>
              <w:rPr>
                <w:szCs w:val="21"/>
              </w:rPr>
            </w:pPr>
            <w:r>
              <w:rPr>
                <w:rFonts w:hint="eastAsia"/>
                <w:szCs w:val="21"/>
              </w:rPr>
              <w:t>评分依据：</w:t>
            </w:r>
          </w:p>
          <w:p w:rsidR="005B7C2D" w:rsidRDefault="00313190">
            <w:pPr>
              <w:ind w:firstLineChars="200" w:firstLine="420"/>
              <w:rPr>
                <w:rFonts w:ascii="宋体" w:hAnsi="宋体"/>
              </w:rPr>
            </w:pPr>
            <w:r>
              <w:rPr>
                <w:rFonts w:ascii="宋体" w:hAnsi="宋体" w:hint="eastAsia"/>
              </w:rPr>
              <w:t>根据招标文件的需求和投标文件响应情况进行比较，分档评分：</w:t>
            </w:r>
          </w:p>
          <w:p w:rsidR="005B7C2D" w:rsidRDefault="00313190">
            <w:pPr>
              <w:ind w:firstLineChars="200" w:firstLine="420"/>
              <w:rPr>
                <w:rFonts w:ascii="宋体" w:hAnsi="宋体"/>
              </w:rPr>
            </w:pPr>
            <w:r>
              <w:rPr>
                <w:rFonts w:ascii="宋体" w:hAnsi="宋体" w:hint="eastAsia"/>
              </w:rPr>
              <w:t>（1）实施方案内容全面；</w:t>
            </w:r>
          </w:p>
          <w:p w:rsidR="005B7C2D" w:rsidRDefault="00313190">
            <w:pPr>
              <w:ind w:firstLineChars="200" w:firstLine="420"/>
              <w:rPr>
                <w:rFonts w:ascii="宋体" w:hAnsi="宋体"/>
              </w:rPr>
            </w:pPr>
            <w:r>
              <w:rPr>
                <w:rFonts w:ascii="宋体" w:hAnsi="宋体" w:hint="eastAsia"/>
              </w:rPr>
              <w:t>（2）实施方案内容具体；</w:t>
            </w:r>
          </w:p>
          <w:p w:rsidR="005B7C2D" w:rsidRDefault="00313190">
            <w:pPr>
              <w:ind w:firstLineChars="200" w:firstLine="420"/>
              <w:rPr>
                <w:rFonts w:ascii="宋体" w:hAnsi="宋体"/>
              </w:rPr>
            </w:pPr>
            <w:r>
              <w:rPr>
                <w:rFonts w:ascii="宋体" w:hAnsi="宋体" w:hint="eastAsia"/>
              </w:rPr>
              <w:t>（3）实施方案科学合理；</w:t>
            </w:r>
          </w:p>
          <w:p w:rsidR="005B7C2D" w:rsidRDefault="00313190">
            <w:pPr>
              <w:ind w:firstLineChars="200" w:firstLine="420"/>
              <w:rPr>
                <w:rFonts w:ascii="宋体" w:hAnsi="宋体"/>
              </w:rPr>
            </w:pPr>
            <w:r>
              <w:rPr>
                <w:rFonts w:ascii="宋体" w:hAnsi="宋体" w:hint="eastAsia"/>
              </w:rPr>
              <w:t>（4）实施方案针对性强；</w:t>
            </w:r>
          </w:p>
          <w:p w:rsidR="005B7C2D" w:rsidRDefault="00313190">
            <w:pPr>
              <w:ind w:firstLineChars="200" w:firstLine="420"/>
              <w:rPr>
                <w:rFonts w:ascii="宋体" w:hAnsi="宋体"/>
              </w:rPr>
            </w:pPr>
            <w:r>
              <w:rPr>
                <w:rFonts w:ascii="宋体" w:hAnsi="宋体" w:hint="eastAsia"/>
              </w:rPr>
              <w:t>（5）实施方案内容可操作性强。</w:t>
            </w:r>
          </w:p>
          <w:p w:rsidR="005B7C2D" w:rsidRDefault="00313190">
            <w:pPr>
              <w:ind w:firstLineChars="200" w:firstLine="420"/>
            </w:pPr>
            <w:r>
              <w:rPr>
                <w:rFonts w:ascii="宋体" w:hAnsi="宋体" w:hint="eastAsia"/>
              </w:rPr>
              <w:t>满足以上五项要求评价为优，得100%分数；满足以上四项要求评价为良，得70%分数；满足以上三项要求评价为中，得40%分数；其它情况的评价为差不得分。</w:t>
            </w:r>
          </w:p>
        </w:tc>
      </w:tr>
      <w:tr w:rsidR="005B7C2D">
        <w:trPr>
          <w:trHeight w:val="63"/>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szCs w:val="21"/>
              </w:rPr>
              <w:t>2</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rFonts w:hint="eastAsia"/>
                <w:szCs w:val="21"/>
              </w:rPr>
              <w:t>项目重点难点分析、应对措施及相关的合理化建议</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szCs w:val="21"/>
              </w:rPr>
              <w:t>8</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rPr>
                <w:szCs w:val="21"/>
              </w:rPr>
            </w:pPr>
            <w:r>
              <w:rPr>
                <w:rFonts w:hint="eastAsia"/>
                <w:szCs w:val="21"/>
              </w:rPr>
              <w:t>（一）评分内容</w:t>
            </w:r>
            <w:r>
              <w:rPr>
                <w:szCs w:val="21"/>
              </w:rPr>
              <w:t>：</w:t>
            </w:r>
          </w:p>
          <w:p w:rsidR="005B7C2D" w:rsidRDefault="00313190">
            <w:pPr>
              <w:ind w:firstLineChars="200" w:firstLine="420"/>
              <w:rPr>
                <w:szCs w:val="21"/>
                <w:u w:val="single"/>
              </w:rPr>
            </w:pPr>
            <w:r>
              <w:rPr>
                <w:rFonts w:hint="eastAsia"/>
                <w:szCs w:val="21"/>
              </w:rPr>
              <w:t>对项目重点难点分析、应对措施及相关的合理化建议</w:t>
            </w:r>
            <w:r>
              <w:rPr>
                <w:szCs w:val="21"/>
              </w:rPr>
              <w:t>等方面</w:t>
            </w:r>
            <w:r>
              <w:rPr>
                <w:rFonts w:hint="eastAsia"/>
                <w:szCs w:val="21"/>
              </w:rPr>
              <w:t>进行</w:t>
            </w:r>
            <w:r>
              <w:rPr>
                <w:rFonts w:hint="eastAsia"/>
                <w:szCs w:val="21"/>
                <w:u w:val="single"/>
              </w:rPr>
              <w:t>评价。</w:t>
            </w:r>
          </w:p>
          <w:p w:rsidR="005B7C2D" w:rsidRDefault="00313190">
            <w:pPr>
              <w:rPr>
                <w:szCs w:val="21"/>
              </w:rPr>
            </w:pPr>
            <w:r>
              <w:rPr>
                <w:rFonts w:hint="eastAsia"/>
                <w:szCs w:val="21"/>
              </w:rPr>
              <w:t>（二）评分依据：</w:t>
            </w:r>
          </w:p>
          <w:p w:rsidR="005B7C2D" w:rsidRDefault="00313190">
            <w:pPr>
              <w:ind w:firstLineChars="200" w:firstLine="420"/>
              <w:rPr>
                <w:rFonts w:ascii="宋体" w:hAnsi="宋体"/>
              </w:rPr>
            </w:pPr>
            <w:r>
              <w:rPr>
                <w:rFonts w:ascii="宋体" w:hAnsi="宋体" w:hint="eastAsia"/>
              </w:rPr>
              <w:t>根据招标文件的需求和投标文件响应情况进行比较，分档评分：</w:t>
            </w:r>
          </w:p>
          <w:p w:rsidR="005B7C2D" w:rsidRDefault="00313190">
            <w:pPr>
              <w:ind w:firstLine="420"/>
              <w:rPr>
                <w:rFonts w:ascii="宋体" w:hAnsi="宋体"/>
              </w:rPr>
            </w:pPr>
            <w:r>
              <w:rPr>
                <w:rFonts w:ascii="宋体" w:hAnsi="宋体" w:hint="eastAsia"/>
              </w:rPr>
              <w:t>（1）项目的重难点分析非常准确、全面、到位，提出的解决方案和措施非常合理、经济、安全，可操作性强，评价</w:t>
            </w:r>
            <w:proofErr w:type="gramStart"/>
            <w:r>
              <w:rPr>
                <w:rFonts w:ascii="宋体" w:hAnsi="宋体" w:hint="eastAsia"/>
              </w:rPr>
              <w:t>为优得</w:t>
            </w:r>
            <w:proofErr w:type="gramEnd"/>
            <w:r>
              <w:rPr>
                <w:rFonts w:ascii="宋体" w:hAnsi="宋体" w:hint="eastAsia"/>
              </w:rPr>
              <w:t>100%分数；</w:t>
            </w:r>
          </w:p>
          <w:p w:rsidR="005B7C2D" w:rsidRDefault="00313190">
            <w:pPr>
              <w:ind w:firstLine="420"/>
            </w:pPr>
            <w:r>
              <w:rPr>
                <w:rFonts w:hint="eastAsia"/>
              </w:rPr>
              <w:t>（</w:t>
            </w:r>
            <w:r>
              <w:rPr>
                <w:rFonts w:hint="eastAsia"/>
              </w:rPr>
              <w:t>2</w:t>
            </w:r>
            <w:r>
              <w:rPr>
                <w:rFonts w:hint="eastAsia"/>
              </w:rPr>
              <w:t>）项目的重难点分析较为准确、全面、到位，提出的解决方案和措施较为合理、经济、安全，可操作性较强，评价</w:t>
            </w:r>
            <w:proofErr w:type="gramStart"/>
            <w:r>
              <w:rPr>
                <w:rFonts w:hint="eastAsia"/>
              </w:rPr>
              <w:t>为良得</w:t>
            </w:r>
            <w:proofErr w:type="gramEnd"/>
            <w:r>
              <w:rPr>
                <w:rFonts w:hint="eastAsia"/>
              </w:rPr>
              <w:t>70%</w:t>
            </w:r>
            <w:r>
              <w:rPr>
                <w:rFonts w:hint="eastAsia"/>
              </w:rPr>
              <w:t>分数；</w:t>
            </w:r>
          </w:p>
          <w:p w:rsidR="005B7C2D" w:rsidRDefault="00313190">
            <w:pPr>
              <w:ind w:firstLine="420"/>
            </w:pPr>
            <w:r>
              <w:rPr>
                <w:rFonts w:hint="eastAsia"/>
              </w:rPr>
              <w:t>（</w:t>
            </w:r>
            <w:r>
              <w:rPr>
                <w:rFonts w:hint="eastAsia"/>
              </w:rPr>
              <w:t>3</w:t>
            </w:r>
            <w:r>
              <w:rPr>
                <w:rFonts w:hint="eastAsia"/>
              </w:rPr>
              <w:t>）项目的重难点分析基本准确、全面、到位，提出的解决方案和措施基本合理、经济、安全，基本具备可操作性，评价为中得</w:t>
            </w:r>
            <w:r>
              <w:rPr>
                <w:rFonts w:hint="eastAsia"/>
              </w:rPr>
              <w:t>40%</w:t>
            </w:r>
            <w:r>
              <w:rPr>
                <w:rFonts w:hint="eastAsia"/>
              </w:rPr>
              <w:t>分数；</w:t>
            </w:r>
          </w:p>
          <w:p w:rsidR="005B7C2D" w:rsidRDefault="00313190">
            <w:pPr>
              <w:ind w:firstLine="420"/>
            </w:pPr>
            <w:r>
              <w:rPr>
                <w:rFonts w:hint="eastAsia"/>
              </w:rPr>
              <w:t>（</w:t>
            </w:r>
            <w:r>
              <w:rPr>
                <w:rFonts w:hint="eastAsia"/>
              </w:rPr>
              <w:t>4</w:t>
            </w:r>
            <w:r>
              <w:rPr>
                <w:rFonts w:hint="eastAsia"/>
              </w:rPr>
              <w:t>）项目的重难点分析不准确、不全面、不到位，提</w:t>
            </w:r>
            <w:r>
              <w:rPr>
                <w:rFonts w:hint="eastAsia"/>
              </w:rPr>
              <w:lastRenderedPageBreak/>
              <w:t>出的解决方案和措施不合理、不经济、不安全，可操作性差，评价为差不得分。</w:t>
            </w:r>
          </w:p>
        </w:tc>
      </w:tr>
      <w:tr w:rsidR="005B7C2D">
        <w:trPr>
          <w:trHeight w:val="63"/>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szCs w:val="21"/>
              </w:rPr>
              <w:t>3</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rFonts w:hint="eastAsia"/>
                <w:szCs w:val="21"/>
              </w:rPr>
              <w:t>项目完成（服务期满）后的服务承诺</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szCs w:val="21"/>
              </w:rPr>
              <w:t>3</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rPr>
                <w:szCs w:val="21"/>
              </w:rPr>
            </w:pPr>
            <w:r>
              <w:rPr>
                <w:rFonts w:hint="eastAsia"/>
                <w:szCs w:val="21"/>
              </w:rPr>
              <w:t>（一）评分内容</w:t>
            </w:r>
            <w:r>
              <w:rPr>
                <w:szCs w:val="21"/>
              </w:rPr>
              <w:t>：</w:t>
            </w:r>
          </w:p>
          <w:p w:rsidR="005B7C2D" w:rsidRDefault="00313190">
            <w:pPr>
              <w:ind w:firstLineChars="200" w:firstLine="420"/>
            </w:pPr>
            <w:r>
              <w:rPr>
                <w:rFonts w:ascii="宋体" w:hAnsi="宋体" w:hint="eastAsia"/>
              </w:rPr>
              <w:t>对项目完成（服务期满）后的服务人员信息与联系方式，服务时限，服务内容与相应时间等服务承诺内容进行评价</w:t>
            </w:r>
            <w:r>
              <w:rPr>
                <w:rFonts w:hint="eastAsia"/>
                <w:szCs w:val="21"/>
              </w:rPr>
              <w:t>。</w:t>
            </w:r>
          </w:p>
          <w:p w:rsidR="005B7C2D" w:rsidRDefault="00313190">
            <w:pPr>
              <w:rPr>
                <w:szCs w:val="21"/>
              </w:rPr>
            </w:pPr>
            <w:r>
              <w:rPr>
                <w:rFonts w:hint="eastAsia"/>
                <w:szCs w:val="21"/>
              </w:rPr>
              <w:t>（二）评分依据：</w:t>
            </w:r>
          </w:p>
          <w:p w:rsidR="005B7C2D" w:rsidRDefault="00313190">
            <w:pPr>
              <w:ind w:firstLineChars="200" w:firstLine="420"/>
              <w:rPr>
                <w:rFonts w:ascii="宋体" w:hAnsi="宋体"/>
              </w:rPr>
            </w:pPr>
            <w:r>
              <w:rPr>
                <w:rFonts w:ascii="宋体" w:hAnsi="宋体" w:hint="eastAsia"/>
              </w:rPr>
              <w:t>根据招标文件的需求和投标文件响应情况进行比较，分档评分：</w:t>
            </w:r>
          </w:p>
          <w:p w:rsidR="005B7C2D" w:rsidRDefault="00313190">
            <w:pPr>
              <w:ind w:firstLineChars="200" w:firstLine="420"/>
              <w:rPr>
                <w:rFonts w:ascii="宋体" w:hAnsi="宋体"/>
              </w:rPr>
            </w:pPr>
            <w:r>
              <w:rPr>
                <w:rFonts w:ascii="宋体" w:hAnsi="宋体" w:hint="eastAsia"/>
              </w:rPr>
              <w:t>（1）投标文件响应内容全面；</w:t>
            </w:r>
          </w:p>
          <w:p w:rsidR="005B7C2D" w:rsidRDefault="00313190">
            <w:pPr>
              <w:ind w:firstLineChars="200" w:firstLine="420"/>
              <w:rPr>
                <w:rFonts w:ascii="宋体" w:hAnsi="宋体"/>
              </w:rPr>
            </w:pPr>
            <w:r>
              <w:rPr>
                <w:rFonts w:ascii="宋体" w:hAnsi="宋体" w:hint="eastAsia"/>
              </w:rPr>
              <w:t>（2）投标文件响应内容具体；</w:t>
            </w:r>
          </w:p>
          <w:p w:rsidR="005B7C2D" w:rsidRDefault="00313190">
            <w:pPr>
              <w:ind w:firstLineChars="200" w:firstLine="420"/>
              <w:rPr>
                <w:rFonts w:ascii="宋体" w:hAnsi="宋体"/>
              </w:rPr>
            </w:pPr>
            <w:r>
              <w:rPr>
                <w:rFonts w:ascii="宋体" w:hAnsi="宋体" w:hint="eastAsia"/>
              </w:rPr>
              <w:t>（3）投标文件响应内容针对性强；</w:t>
            </w:r>
          </w:p>
          <w:p w:rsidR="005B7C2D" w:rsidRDefault="00313190">
            <w:pPr>
              <w:ind w:firstLineChars="200" w:firstLine="420"/>
              <w:rPr>
                <w:rFonts w:ascii="宋体" w:hAnsi="宋体"/>
              </w:rPr>
            </w:pPr>
            <w:r>
              <w:rPr>
                <w:rFonts w:ascii="宋体" w:hAnsi="宋体" w:hint="eastAsia"/>
              </w:rPr>
              <w:t>（4）投标文件响应内容科学合理；</w:t>
            </w:r>
          </w:p>
          <w:p w:rsidR="005B7C2D" w:rsidRDefault="00313190">
            <w:pPr>
              <w:ind w:firstLineChars="200" w:firstLine="420"/>
              <w:rPr>
                <w:rFonts w:ascii="宋体" w:hAnsi="宋体"/>
              </w:rPr>
            </w:pPr>
            <w:r>
              <w:rPr>
                <w:rFonts w:ascii="宋体" w:hAnsi="宋体" w:hint="eastAsia"/>
              </w:rPr>
              <w:t>（5）投标文件响应内容可操作性强。</w:t>
            </w:r>
          </w:p>
          <w:p w:rsidR="005B7C2D" w:rsidRDefault="00313190">
            <w:pPr>
              <w:ind w:firstLineChars="200" w:firstLine="420"/>
              <w:rPr>
                <w:rFonts w:ascii="宋体" w:hAnsi="宋体"/>
              </w:rPr>
            </w:pPr>
            <w:r>
              <w:rPr>
                <w:rFonts w:ascii="宋体" w:hAnsi="宋体" w:hint="eastAsia"/>
              </w:rPr>
              <w:t>满足以上五项要求的评价为优，得100%分；满足以上四项要求的评价为良，得</w:t>
            </w:r>
            <w:r>
              <w:rPr>
                <w:rFonts w:ascii="宋体" w:hAnsi="宋体"/>
              </w:rPr>
              <w:t>7</w:t>
            </w:r>
            <w:r>
              <w:rPr>
                <w:rFonts w:ascii="宋体" w:hAnsi="宋体" w:hint="eastAsia"/>
              </w:rPr>
              <w:t>0%分；满足以上三项要求的评价为中，得</w:t>
            </w:r>
            <w:r>
              <w:rPr>
                <w:rFonts w:ascii="宋体" w:hAnsi="宋体"/>
              </w:rPr>
              <w:t>4</w:t>
            </w:r>
            <w:r>
              <w:rPr>
                <w:rFonts w:ascii="宋体" w:hAnsi="宋体" w:hint="eastAsia"/>
              </w:rPr>
              <w:t>0%分；其它情况的评价为差，不得分。</w:t>
            </w:r>
          </w:p>
        </w:tc>
      </w:tr>
      <w:tr w:rsidR="005B7C2D">
        <w:trPr>
          <w:trHeight w:val="63"/>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hint="eastAsia"/>
                <w:szCs w:val="21"/>
              </w:rPr>
              <w:t>4</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rFonts w:hint="eastAsia"/>
                <w:szCs w:val="21"/>
              </w:rPr>
              <w:t>违约承诺</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szCs w:val="21"/>
              </w:rPr>
              <w:t>3</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ind w:firstLineChars="200" w:firstLine="420"/>
              <w:rPr>
                <w:szCs w:val="21"/>
              </w:rPr>
            </w:pPr>
            <w:r>
              <w:rPr>
                <w:rFonts w:hint="eastAsia"/>
                <w:szCs w:val="21"/>
              </w:rPr>
              <w:t>（一）评分内容：</w:t>
            </w:r>
          </w:p>
          <w:p w:rsidR="005B7C2D" w:rsidRDefault="00313190">
            <w:pPr>
              <w:ind w:firstLineChars="200" w:firstLine="420"/>
            </w:pPr>
            <w:r>
              <w:rPr>
                <w:rFonts w:ascii="宋体" w:hAnsi="宋体" w:hint="eastAsia"/>
              </w:rPr>
              <w:t>针对质量不合格、安全事故、环保事故、工期延误、工作失误等提供相应违约责任承诺及违约经济赔偿承诺。投标人</w:t>
            </w:r>
            <w:r>
              <w:rPr>
                <w:rFonts w:hint="eastAsia"/>
                <w:szCs w:val="21"/>
              </w:rPr>
              <w:t>须提供加盖投标人公章的违约承诺函（格式</w:t>
            </w:r>
            <w:r>
              <w:rPr>
                <w:rFonts w:hint="eastAsia"/>
              </w:rPr>
              <w:t>自拟</w:t>
            </w:r>
            <w:r>
              <w:rPr>
                <w:rFonts w:hint="eastAsia"/>
                <w:szCs w:val="21"/>
              </w:rPr>
              <w:t>）</w:t>
            </w:r>
            <w:r>
              <w:rPr>
                <w:rFonts w:ascii="宋体" w:hAnsi="宋体" w:hint="eastAsia"/>
              </w:rPr>
              <w:t>。</w:t>
            </w:r>
          </w:p>
          <w:p w:rsidR="005B7C2D" w:rsidRDefault="00313190">
            <w:pPr>
              <w:ind w:firstLineChars="200" w:firstLine="420"/>
              <w:rPr>
                <w:szCs w:val="21"/>
              </w:rPr>
            </w:pPr>
            <w:r>
              <w:rPr>
                <w:rFonts w:hint="eastAsia"/>
                <w:szCs w:val="21"/>
              </w:rPr>
              <w:t>（二）评分依据：</w:t>
            </w:r>
          </w:p>
          <w:p w:rsidR="005B7C2D" w:rsidRDefault="00313190">
            <w:pPr>
              <w:ind w:firstLineChars="200" w:firstLine="420"/>
              <w:rPr>
                <w:szCs w:val="21"/>
              </w:rPr>
            </w:pPr>
            <w:r>
              <w:rPr>
                <w:szCs w:val="21"/>
              </w:rPr>
              <w:t>根据招标文件的需求和投标文件响应情况，分档评分</w:t>
            </w:r>
            <w:r>
              <w:rPr>
                <w:rFonts w:hint="eastAsia"/>
                <w:szCs w:val="21"/>
              </w:rPr>
              <w:t>；违约承诺完整合理，</w:t>
            </w:r>
            <w:r>
              <w:rPr>
                <w:rFonts w:eastAsiaTheme="minorEastAsia" w:hint="eastAsia"/>
                <w:szCs w:val="21"/>
              </w:rPr>
              <w:t>评价</w:t>
            </w:r>
            <w:proofErr w:type="gramStart"/>
            <w:r>
              <w:rPr>
                <w:rFonts w:eastAsiaTheme="minorEastAsia" w:hint="eastAsia"/>
                <w:szCs w:val="21"/>
              </w:rPr>
              <w:t>为优得</w:t>
            </w:r>
            <w:proofErr w:type="gramEnd"/>
            <w:r>
              <w:rPr>
                <w:rFonts w:eastAsiaTheme="minorEastAsia" w:hint="eastAsia"/>
                <w:szCs w:val="21"/>
              </w:rPr>
              <w:t>100%</w:t>
            </w:r>
            <w:r>
              <w:rPr>
                <w:rFonts w:eastAsiaTheme="minorEastAsia" w:hint="eastAsia"/>
                <w:szCs w:val="21"/>
              </w:rPr>
              <w:t>分数；</w:t>
            </w:r>
            <w:r>
              <w:rPr>
                <w:rFonts w:hint="eastAsia"/>
                <w:szCs w:val="21"/>
              </w:rPr>
              <w:t>违约承诺完整合理，较为完整，</w:t>
            </w:r>
            <w:r>
              <w:rPr>
                <w:rFonts w:eastAsiaTheme="minorEastAsia" w:hint="eastAsia"/>
                <w:szCs w:val="21"/>
              </w:rPr>
              <w:t>评价</w:t>
            </w:r>
            <w:proofErr w:type="gramStart"/>
            <w:r>
              <w:rPr>
                <w:rFonts w:eastAsiaTheme="minorEastAsia" w:hint="eastAsia"/>
                <w:szCs w:val="21"/>
              </w:rPr>
              <w:t>为良得</w:t>
            </w:r>
            <w:proofErr w:type="gramEnd"/>
            <w:r>
              <w:rPr>
                <w:rFonts w:eastAsiaTheme="minorEastAsia"/>
                <w:szCs w:val="21"/>
              </w:rPr>
              <w:t>7</w:t>
            </w:r>
            <w:r>
              <w:rPr>
                <w:rFonts w:eastAsiaTheme="minorEastAsia" w:hint="eastAsia"/>
                <w:szCs w:val="21"/>
              </w:rPr>
              <w:t>0%</w:t>
            </w:r>
            <w:r>
              <w:rPr>
                <w:rFonts w:eastAsiaTheme="minorEastAsia" w:hint="eastAsia"/>
                <w:szCs w:val="21"/>
              </w:rPr>
              <w:t>分数；</w:t>
            </w:r>
            <w:r>
              <w:rPr>
                <w:rFonts w:hint="eastAsia"/>
                <w:szCs w:val="21"/>
              </w:rPr>
              <w:t>违约承诺完整合理但不完整，</w:t>
            </w:r>
            <w:r>
              <w:rPr>
                <w:rFonts w:eastAsiaTheme="minorEastAsia" w:hint="eastAsia"/>
                <w:szCs w:val="21"/>
              </w:rPr>
              <w:t>评价为中得</w:t>
            </w:r>
            <w:r>
              <w:rPr>
                <w:rFonts w:eastAsiaTheme="minorEastAsia"/>
                <w:szCs w:val="21"/>
              </w:rPr>
              <w:t>4</w:t>
            </w:r>
            <w:r>
              <w:rPr>
                <w:rFonts w:eastAsiaTheme="minorEastAsia" w:hint="eastAsia"/>
                <w:szCs w:val="21"/>
              </w:rPr>
              <w:t>0%</w:t>
            </w:r>
            <w:r>
              <w:rPr>
                <w:rFonts w:eastAsiaTheme="minorEastAsia" w:hint="eastAsia"/>
                <w:szCs w:val="21"/>
              </w:rPr>
              <w:t>分数；无违约承诺，评价为差</w:t>
            </w:r>
            <w:proofErr w:type="gramStart"/>
            <w:r>
              <w:rPr>
                <w:rFonts w:eastAsiaTheme="minorEastAsia" w:hint="eastAsia"/>
                <w:szCs w:val="21"/>
              </w:rPr>
              <w:t>不</w:t>
            </w:r>
            <w:proofErr w:type="gramEnd"/>
            <w:r>
              <w:rPr>
                <w:szCs w:val="21"/>
              </w:rPr>
              <w:t>或提供不清晰导致专家无法判断的</w:t>
            </w:r>
            <w:r>
              <w:rPr>
                <w:rFonts w:eastAsiaTheme="minorEastAsia" w:hint="eastAsia"/>
                <w:szCs w:val="21"/>
              </w:rPr>
              <w:t>得分。</w:t>
            </w:r>
          </w:p>
        </w:tc>
      </w:tr>
      <w:tr w:rsidR="005B7C2D">
        <w:trPr>
          <w:trHeight w:val="63"/>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hint="eastAsia"/>
                <w:szCs w:val="21"/>
              </w:rPr>
              <w:t>5</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rFonts w:hint="eastAsia"/>
                <w:szCs w:val="21"/>
              </w:rPr>
              <w:t>拟安排项目负责人情况（仅限</w:t>
            </w:r>
            <w:r>
              <w:rPr>
                <w:rFonts w:hint="eastAsia"/>
                <w:szCs w:val="21"/>
              </w:rPr>
              <w:t>1</w:t>
            </w:r>
            <w:r>
              <w:rPr>
                <w:rFonts w:hint="eastAsia"/>
                <w:szCs w:val="21"/>
              </w:rPr>
              <w:t>人）</w:t>
            </w:r>
          </w:p>
          <w:p w:rsidR="005B7C2D" w:rsidRDefault="005B7C2D">
            <w:pPr>
              <w:jc w:val="left"/>
              <w:rPr>
                <w:szCs w:val="21"/>
              </w:rPr>
            </w:pP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szCs w:val="21"/>
              </w:rPr>
              <w:t>6</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rPr>
                <w:szCs w:val="21"/>
              </w:rPr>
            </w:pPr>
            <w:r>
              <w:rPr>
                <w:rFonts w:hint="eastAsia"/>
                <w:szCs w:val="21"/>
              </w:rPr>
              <w:t>（一）评分内容：</w:t>
            </w:r>
          </w:p>
          <w:p w:rsidR="005B7C2D" w:rsidRDefault="00313190">
            <w:pPr>
              <w:ind w:firstLineChars="200" w:firstLine="420"/>
              <w:jc w:val="left"/>
              <w:rPr>
                <w:rFonts w:ascii="宋体" w:hAnsi="宋体"/>
              </w:rPr>
            </w:pPr>
            <w:r>
              <w:rPr>
                <w:rFonts w:ascii="宋体" w:hAnsi="宋体" w:hint="eastAsia"/>
              </w:rPr>
              <w:t>（1）具有</w:t>
            </w:r>
            <w:bookmarkStart w:id="0" w:name="_Hlk49271994"/>
            <w:r>
              <w:rPr>
                <w:rFonts w:ascii="宋体" w:hAnsi="宋体" w:hint="eastAsia"/>
              </w:rPr>
              <w:t>环境工程或生态环境工程专业</w:t>
            </w:r>
            <w:bookmarkEnd w:id="0"/>
            <w:r>
              <w:rPr>
                <w:rFonts w:ascii="宋体" w:hAnsi="宋体" w:hint="eastAsia"/>
              </w:rPr>
              <w:t>全日制硕士研究生及以上学历得</w:t>
            </w:r>
            <w:proofErr w:type="gramStart"/>
            <w:r>
              <w:rPr>
                <w:rFonts w:ascii="宋体" w:hAnsi="宋体" w:hint="eastAsia"/>
              </w:rPr>
              <w:t>得</w:t>
            </w:r>
            <w:proofErr w:type="gramEnd"/>
            <w:r>
              <w:rPr>
                <w:rFonts w:ascii="宋体" w:hAnsi="宋体"/>
              </w:rPr>
              <w:t>30%</w:t>
            </w:r>
            <w:r>
              <w:rPr>
                <w:rFonts w:ascii="宋体" w:hAnsi="宋体" w:hint="eastAsia"/>
              </w:rPr>
              <w:t>分</w:t>
            </w:r>
            <w:r>
              <w:rPr>
                <w:rFonts w:hint="eastAsia"/>
              </w:rPr>
              <w:t>，</w:t>
            </w:r>
            <w:r>
              <w:rPr>
                <w:rFonts w:ascii="宋体" w:hAnsi="宋体" w:hint="eastAsia"/>
              </w:rPr>
              <w:t>其他</w:t>
            </w:r>
            <w:r>
              <w:t>0</w:t>
            </w:r>
            <w:r>
              <w:rPr>
                <w:rFonts w:ascii="宋体" w:hAnsi="宋体" w:hint="eastAsia"/>
              </w:rPr>
              <w:t>分。</w:t>
            </w:r>
            <w:r>
              <w:rPr>
                <w:rFonts w:ascii="宋体" w:hAnsi="宋体" w:hint="eastAsia"/>
                <w:b/>
                <w:bCs/>
              </w:rPr>
              <w:t>（提供</w:t>
            </w:r>
            <w:r>
              <w:rPr>
                <w:rFonts w:ascii="宋体" w:hAnsi="宋体"/>
                <w:b/>
                <w:bCs/>
              </w:rPr>
              <w:t>毕业证等有效证书扫描件，原件备查</w:t>
            </w:r>
            <w:r>
              <w:rPr>
                <w:rFonts w:ascii="宋体" w:hAnsi="宋体" w:hint="eastAsia"/>
                <w:b/>
                <w:bCs/>
              </w:rPr>
              <w:t>）</w:t>
            </w:r>
          </w:p>
          <w:p w:rsidR="005B7C2D" w:rsidRDefault="00313190">
            <w:pPr>
              <w:ind w:firstLineChars="200" w:firstLine="420"/>
              <w:jc w:val="left"/>
              <w:rPr>
                <w:rFonts w:ascii="宋体" w:hAnsi="宋体"/>
              </w:rPr>
            </w:pPr>
            <w:r>
              <w:rPr>
                <w:rFonts w:ascii="宋体" w:hAnsi="宋体" w:hint="eastAsia"/>
              </w:rPr>
              <w:t>（2）具有副高级及以上技术职称得</w:t>
            </w:r>
            <w:r>
              <w:rPr>
                <w:rFonts w:ascii="宋体" w:hAnsi="宋体"/>
              </w:rPr>
              <w:t>30%</w:t>
            </w:r>
            <w:r>
              <w:rPr>
                <w:rFonts w:ascii="宋体" w:hAnsi="宋体" w:hint="eastAsia"/>
              </w:rPr>
              <w:t>分</w:t>
            </w:r>
            <w:r>
              <w:rPr>
                <w:rFonts w:hint="eastAsia"/>
              </w:rPr>
              <w:t>，</w:t>
            </w:r>
            <w:r>
              <w:rPr>
                <w:rFonts w:ascii="宋体" w:hAnsi="宋体" w:hint="eastAsia"/>
              </w:rPr>
              <w:t>其他0分</w:t>
            </w:r>
            <w:r>
              <w:rPr>
                <w:rFonts w:ascii="宋体" w:hAnsi="宋体" w:hint="eastAsia"/>
                <w:b/>
                <w:bCs/>
              </w:rPr>
              <w:t>（以人力资源和社会保障部门或国家环保相关部门颁发的证书签发日期为准）</w:t>
            </w:r>
          </w:p>
          <w:p w:rsidR="005B7C2D" w:rsidRDefault="00313190">
            <w:pPr>
              <w:ind w:firstLineChars="200" w:firstLine="420"/>
              <w:rPr>
                <w:rFonts w:ascii="宋体" w:hAnsi="宋体"/>
              </w:rPr>
            </w:pPr>
            <w:r>
              <w:rPr>
                <w:rFonts w:ascii="宋体" w:hAnsi="宋体" w:hint="eastAsia"/>
              </w:rPr>
              <w:t>（3）具有国家环境影响评价工程师注册执业资格证书的得</w:t>
            </w:r>
            <w:r>
              <w:rPr>
                <w:rFonts w:ascii="宋体" w:hAnsi="宋体"/>
              </w:rPr>
              <w:t>40%</w:t>
            </w:r>
            <w:r>
              <w:rPr>
                <w:rFonts w:ascii="宋体" w:hAnsi="宋体" w:hint="eastAsia"/>
              </w:rPr>
              <w:t>分，其它得0分。</w:t>
            </w:r>
          </w:p>
          <w:p w:rsidR="005B7C2D" w:rsidRDefault="00313190">
            <w:pPr>
              <w:rPr>
                <w:szCs w:val="21"/>
              </w:rPr>
            </w:pPr>
            <w:r>
              <w:rPr>
                <w:rFonts w:hint="eastAsia"/>
                <w:szCs w:val="21"/>
              </w:rPr>
              <w:t>（二）评分依据：</w:t>
            </w:r>
          </w:p>
          <w:p w:rsidR="005B7C2D" w:rsidRDefault="00313190">
            <w:pPr>
              <w:ind w:firstLineChars="200" w:firstLine="420"/>
              <w:rPr>
                <w:szCs w:val="21"/>
              </w:rPr>
            </w:pPr>
            <w:r>
              <w:rPr>
                <w:szCs w:val="21"/>
              </w:rPr>
              <w:t>评分依据：</w:t>
            </w:r>
            <w:r>
              <w:rPr>
                <w:rFonts w:ascii="宋体" w:hAnsi="宋体" w:hint="eastAsia"/>
              </w:rPr>
              <w:t>投标人须提供项目负责人的毕业证、职称证书、资格证书复印件及</w:t>
            </w:r>
            <w:r>
              <w:rPr>
                <w:rFonts w:ascii="宋体" w:hAnsi="宋体" w:hint="eastAsia"/>
                <w:b/>
                <w:szCs w:val="21"/>
              </w:rPr>
              <w:t>投标人</w:t>
            </w:r>
            <w:r>
              <w:rPr>
                <w:rFonts w:ascii="宋体" w:hAnsi="宋体" w:cs="宋体"/>
                <w:b/>
                <w:bCs/>
                <w:kern w:val="0"/>
                <w:szCs w:val="21"/>
              </w:rPr>
              <w:t>已缴纳养老保险的承诺函</w:t>
            </w:r>
            <w:r>
              <w:rPr>
                <w:rFonts w:ascii="宋体" w:hAnsi="宋体" w:cs="宋体" w:hint="eastAsia"/>
                <w:b/>
                <w:bCs/>
                <w:kern w:val="0"/>
                <w:szCs w:val="21"/>
              </w:rPr>
              <w:t>原件</w:t>
            </w:r>
            <w:r>
              <w:rPr>
                <w:rFonts w:hint="eastAsia"/>
                <w:szCs w:val="21"/>
              </w:rPr>
              <w:t>，</w:t>
            </w:r>
            <w:r>
              <w:rPr>
                <w:rFonts w:ascii="宋体" w:hAnsi="宋体" w:hint="eastAsia"/>
              </w:rPr>
              <w:t>否则不作为评分依据</w:t>
            </w:r>
            <w:r>
              <w:rPr>
                <w:rFonts w:hint="eastAsia"/>
                <w:szCs w:val="21"/>
              </w:rPr>
              <w:t>。</w:t>
            </w:r>
          </w:p>
          <w:p w:rsidR="005B7C2D" w:rsidRDefault="00313190">
            <w:pPr>
              <w:ind w:firstLineChars="200" w:firstLine="420"/>
              <w:rPr>
                <w:szCs w:val="21"/>
              </w:rPr>
            </w:pPr>
            <w:r>
              <w:rPr>
                <w:szCs w:val="21"/>
              </w:rPr>
              <w:t>未按要求提供或提供不清晰导致专家无法判断的不得分</w:t>
            </w:r>
            <w:r>
              <w:rPr>
                <w:rFonts w:hint="eastAsia"/>
                <w:szCs w:val="21"/>
              </w:rPr>
              <w:t>。</w:t>
            </w:r>
          </w:p>
        </w:tc>
      </w:tr>
      <w:tr w:rsidR="005B7C2D">
        <w:trPr>
          <w:trHeight w:val="63"/>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hint="eastAsia"/>
                <w:szCs w:val="21"/>
              </w:rPr>
              <w:t>6</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rFonts w:hint="eastAsia"/>
                <w:szCs w:val="21"/>
              </w:rPr>
              <w:t>拟安排的项目团队成员（项目负责人除外）情况</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szCs w:val="21"/>
              </w:rPr>
            </w:pPr>
            <w:r>
              <w:rPr>
                <w:szCs w:val="21"/>
              </w:rPr>
              <w:t>10</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rPr>
                <w:szCs w:val="21"/>
              </w:rPr>
            </w:pPr>
            <w:r>
              <w:rPr>
                <w:rFonts w:hint="eastAsia"/>
                <w:szCs w:val="21"/>
              </w:rPr>
              <w:t>（一）评分内容：</w:t>
            </w:r>
          </w:p>
          <w:p w:rsidR="005B7C2D" w:rsidRDefault="00313190">
            <w:pPr>
              <w:ind w:firstLineChars="200" w:firstLine="420"/>
              <w:rPr>
                <w:szCs w:val="21"/>
              </w:rPr>
            </w:pPr>
            <w:r>
              <w:rPr>
                <w:rFonts w:hint="eastAsia"/>
                <w:szCs w:val="21"/>
              </w:rPr>
              <w:t>项目团队成员不少于</w:t>
            </w:r>
            <w:r>
              <w:rPr>
                <w:szCs w:val="21"/>
              </w:rPr>
              <w:t>4</w:t>
            </w:r>
            <w:r>
              <w:rPr>
                <w:rFonts w:hint="eastAsia"/>
                <w:szCs w:val="21"/>
              </w:rPr>
              <w:t>名（至少</w:t>
            </w:r>
            <w:r>
              <w:rPr>
                <w:rFonts w:hint="eastAsia"/>
                <w:szCs w:val="21"/>
              </w:rPr>
              <w:t>2</w:t>
            </w:r>
            <w:r>
              <w:rPr>
                <w:rFonts w:hint="eastAsia"/>
                <w:szCs w:val="21"/>
              </w:rPr>
              <w:t>名为环境工程），学历均需为大专及以上，否则本项直接得</w:t>
            </w:r>
            <w:r>
              <w:rPr>
                <w:rFonts w:hint="eastAsia"/>
                <w:szCs w:val="21"/>
              </w:rPr>
              <w:t>0</w:t>
            </w:r>
            <w:r>
              <w:rPr>
                <w:rFonts w:hint="eastAsia"/>
                <w:szCs w:val="21"/>
              </w:rPr>
              <w:t>分。</w:t>
            </w:r>
          </w:p>
          <w:p w:rsidR="005B7C2D" w:rsidRDefault="00313190">
            <w:pPr>
              <w:ind w:firstLineChars="200" w:firstLine="420"/>
              <w:rPr>
                <w:szCs w:val="21"/>
              </w:rPr>
            </w:pPr>
            <w:r>
              <w:rPr>
                <w:rFonts w:hint="eastAsia"/>
                <w:szCs w:val="21"/>
              </w:rPr>
              <w:t>（</w:t>
            </w:r>
            <w:r>
              <w:rPr>
                <w:rFonts w:hint="eastAsia"/>
                <w:szCs w:val="21"/>
              </w:rPr>
              <w:t>1</w:t>
            </w:r>
            <w:r>
              <w:rPr>
                <w:rFonts w:hint="eastAsia"/>
                <w:szCs w:val="21"/>
              </w:rPr>
              <w:t>）具有</w:t>
            </w:r>
            <w:r>
              <w:rPr>
                <w:rFonts w:ascii="宋体" w:hAnsi="宋体" w:hint="eastAsia"/>
              </w:rPr>
              <w:t>环境工程或生态环境工程专业全日制</w:t>
            </w:r>
            <w:r>
              <w:rPr>
                <w:rFonts w:hint="eastAsia"/>
                <w:szCs w:val="21"/>
              </w:rPr>
              <w:t>硕士研究生及以上学历，且是环境类中级职称</w:t>
            </w:r>
            <w:r>
              <w:rPr>
                <w:rFonts w:hint="eastAsia"/>
                <w:szCs w:val="21"/>
              </w:rPr>
              <w:t>1</w:t>
            </w:r>
            <w:r>
              <w:rPr>
                <w:rFonts w:hint="eastAsia"/>
                <w:szCs w:val="21"/>
              </w:rPr>
              <w:t>人，得</w:t>
            </w:r>
            <w:r>
              <w:rPr>
                <w:szCs w:val="21"/>
              </w:rPr>
              <w:t>5</w:t>
            </w:r>
            <w:r>
              <w:rPr>
                <w:rFonts w:hint="eastAsia"/>
                <w:szCs w:val="21"/>
              </w:rPr>
              <w:t>0</w:t>
            </w:r>
            <w:r>
              <w:rPr>
                <w:szCs w:val="21"/>
              </w:rPr>
              <w:t>%</w:t>
            </w:r>
            <w:r>
              <w:rPr>
                <w:rFonts w:hint="eastAsia"/>
                <w:szCs w:val="21"/>
              </w:rPr>
              <w:t>分，其他</w:t>
            </w:r>
            <w:r>
              <w:rPr>
                <w:rFonts w:hint="eastAsia"/>
                <w:szCs w:val="21"/>
              </w:rPr>
              <w:t>0</w:t>
            </w:r>
            <w:r>
              <w:rPr>
                <w:rFonts w:hint="eastAsia"/>
                <w:szCs w:val="21"/>
              </w:rPr>
              <w:t>分。</w:t>
            </w:r>
          </w:p>
          <w:p w:rsidR="005B7C2D" w:rsidRDefault="00313190">
            <w:pPr>
              <w:ind w:firstLineChars="200" w:firstLine="420"/>
              <w:rPr>
                <w:szCs w:val="21"/>
              </w:rPr>
            </w:pPr>
            <w:r>
              <w:rPr>
                <w:rFonts w:hint="eastAsia"/>
                <w:szCs w:val="21"/>
              </w:rPr>
              <w:t>（</w:t>
            </w:r>
            <w:r>
              <w:rPr>
                <w:rFonts w:hint="eastAsia"/>
                <w:szCs w:val="21"/>
              </w:rPr>
              <w:t>2</w:t>
            </w:r>
            <w:r>
              <w:rPr>
                <w:rFonts w:hint="eastAsia"/>
                <w:szCs w:val="21"/>
              </w:rPr>
              <w:t>）具有</w:t>
            </w:r>
            <w:r>
              <w:rPr>
                <w:rFonts w:ascii="宋体" w:hAnsi="宋体" w:hint="eastAsia"/>
              </w:rPr>
              <w:t>环境工程或生态环境工程专业全日制</w:t>
            </w:r>
            <w:r>
              <w:rPr>
                <w:rFonts w:hint="eastAsia"/>
                <w:szCs w:val="21"/>
              </w:rPr>
              <w:t>本科或以上学历，且是环境类中级职称</w:t>
            </w:r>
            <w:r>
              <w:rPr>
                <w:rFonts w:hint="eastAsia"/>
                <w:szCs w:val="21"/>
              </w:rPr>
              <w:t>1</w:t>
            </w:r>
            <w:r>
              <w:rPr>
                <w:rFonts w:hint="eastAsia"/>
                <w:szCs w:val="21"/>
              </w:rPr>
              <w:t>人，得</w:t>
            </w:r>
            <w:r>
              <w:rPr>
                <w:szCs w:val="21"/>
              </w:rPr>
              <w:t>30%</w:t>
            </w:r>
            <w:r>
              <w:rPr>
                <w:rFonts w:hint="eastAsia"/>
                <w:szCs w:val="21"/>
              </w:rPr>
              <w:t>分，其他</w:t>
            </w:r>
            <w:r>
              <w:rPr>
                <w:rFonts w:hint="eastAsia"/>
                <w:szCs w:val="21"/>
              </w:rPr>
              <w:t>0</w:t>
            </w:r>
            <w:r>
              <w:rPr>
                <w:rFonts w:hint="eastAsia"/>
                <w:szCs w:val="21"/>
              </w:rPr>
              <w:t>分。</w:t>
            </w:r>
          </w:p>
          <w:p w:rsidR="005B7C2D" w:rsidRDefault="00313190">
            <w:pPr>
              <w:ind w:firstLineChars="200" w:firstLine="420"/>
              <w:rPr>
                <w:szCs w:val="21"/>
              </w:rPr>
            </w:pPr>
            <w:r>
              <w:rPr>
                <w:rFonts w:hint="eastAsia"/>
                <w:szCs w:val="21"/>
              </w:rPr>
              <w:lastRenderedPageBreak/>
              <w:t>（</w:t>
            </w:r>
            <w:r>
              <w:rPr>
                <w:rFonts w:hint="eastAsia"/>
                <w:szCs w:val="21"/>
              </w:rPr>
              <w:t>3</w:t>
            </w:r>
            <w:r>
              <w:rPr>
                <w:rFonts w:hint="eastAsia"/>
                <w:szCs w:val="21"/>
              </w:rPr>
              <w:t>）具有</w:t>
            </w:r>
            <w:r>
              <w:rPr>
                <w:rFonts w:ascii="宋体" w:hAnsi="宋体" w:hint="eastAsia"/>
              </w:rPr>
              <w:t>环境工程或生态环境工程专业全日制</w:t>
            </w:r>
            <w:r>
              <w:rPr>
                <w:rFonts w:hint="eastAsia"/>
                <w:szCs w:val="21"/>
              </w:rPr>
              <w:t>硕士研究生及以上学历</w:t>
            </w:r>
            <w:r>
              <w:rPr>
                <w:rFonts w:hint="eastAsia"/>
                <w:szCs w:val="21"/>
              </w:rPr>
              <w:t>1</w:t>
            </w:r>
            <w:r>
              <w:rPr>
                <w:rFonts w:hint="eastAsia"/>
                <w:szCs w:val="21"/>
              </w:rPr>
              <w:t>人，得</w:t>
            </w:r>
            <w:r>
              <w:rPr>
                <w:szCs w:val="21"/>
              </w:rPr>
              <w:t>20%</w:t>
            </w:r>
            <w:r>
              <w:rPr>
                <w:rFonts w:hint="eastAsia"/>
                <w:szCs w:val="21"/>
              </w:rPr>
              <w:t>分，其他</w:t>
            </w:r>
            <w:r>
              <w:rPr>
                <w:rFonts w:hint="eastAsia"/>
                <w:szCs w:val="21"/>
              </w:rPr>
              <w:t>0</w:t>
            </w:r>
            <w:r>
              <w:rPr>
                <w:rFonts w:hint="eastAsia"/>
                <w:szCs w:val="21"/>
              </w:rPr>
              <w:t>分。</w:t>
            </w:r>
          </w:p>
          <w:p w:rsidR="005B7C2D" w:rsidRDefault="00313190">
            <w:pPr>
              <w:rPr>
                <w:szCs w:val="21"/>
              </w:rPr>
            </w:pPr>
            <w:r>
              <w:rPr>
                <w:rFonts w:hint="eastAsia"/>
                <w:szCs w:val="21"/>
              </w:rPr>
              <w:t>本项最高</w:t>
            </w:r>
            <w:r>
              <w:rPr>
                <w:rFonts w:hint="eastAsia"/>
                <w:szCs w:val="21"/>
              </w:rPr>
              <w:t>100%</w:t>
            </w:r>
            <w:r>
              <w:rPr>
                <w:rFonts w:hint="eastAsia"/>
                <w:szCs w:val="21"/>
              </w:rPr>
              <w:t>分。</w:t>
            </w:r>
          </w:p>
          <w:p w:rsidR="005B7C2D" w:rsidRDefault="00313190">
            <w:pPr>
              <w:rPr>
                <w:rFonts w:cs="宋体"/>
                <w:kern w:val="0"/>
                <w:szCs w:val="21"/>
              </w:rPr>
            </w:pPr>
            <w:r>
              <w:rPr>
                <w:szCs w:val="21"/>
              </w:rPr>
              <w:t>未按要求提供</w:t>
            </w:r>
            <w:r>
              <w:rPr>
                <w:rFonts w:hint="eastAsia"/>
                <w:szCs w:val="21"/>
              </w:rPr>
              <w:t>技术人员</w:t>
            </w:r>
            <w:r>
              <w:rPr>
                <w:szCs w:val="21"/>
              </w:rPr>
              <w:t>不得分</w:t>
            </w:r>
            <w:r>
              <w:rPr>
                <w:rFonts w:hint="eastAsia"/>
                <w:szCs w:val="21"/>
              </w:rPr>
              <w:t>。</w:t>
            </w:r>
          </w:p>
          <w:p w:rsidR="005B7C2D" w:rsidRDefault="00313190">
            <w:pPr>
              <w:rPr>
                <w:szCs w:val="21"/>
              </w:rPr>
            </w:pPr>
            <w:r>
              <w:rPr>
                <w:rFonts w:hint="eastAsia"/>
                <w:szCs w:val="21"/>
              </w:rPr>
              <w:t>（二）评分依据：</w:t>
            </w:r>
          </w:p>
          <w:p w:rsidR="005B7C2D" w:rsidRDefault="00313190">
            <w:pPr>
              <w:ind w:firstLineChars="200" w:firstLine="420"/>
              <w:rPr>
                <w:rFonts w:ascii="宋体" w:hAnsi="宋体"/>
              </w:rPr>
            </w:pPr>
            <w:r>
              <w:rPr>
                <w:rFonts w:ascii="宋体" w:hAnsi="宋体" w:hint="eastAsia"/>
              </w:rPr>
              <w:t>（1）要求提供通过投标人购买的团队成员相关证书作为得分依据。</w:t>
            </w:r>
          </w:p>
          <w:p w:rsidR="005B7C2D" w:rsidRDefault="00313190">
            <w:pPr>
              <w:ind w:firstLineChars="200" w:firstLine="420"/>
              <w:rPr>
                <w:rFonts w:ascii="宋体" w:hAnsi="宋体"/>
              </w:rPr>
            </w:pPr>
            <w:r>
              <w:rPr>
                <w:rFonts w:ascii="宋体" w:hAnsi="宋体" w:hint="eastAsia"/>
              </w:rPr>
              <w:t>（2）以上资料均要求提供扫描件，原件备查。</w:t>
            </w:r>
          </w:p>
          <w:p w:rsidR="005B7C2D" w:rsidRDefault="00313190">
            <w:pPr>
              <w:ind w:firstLineChars="200" w:firstLine="420"/>
              <w:rPr>
                <w:rFonts w:ascii="宋体" w:hAnsi="宋体"/>
              </w:rPr>
            </w:pPr>
            <w:r>
              <w:rPr>
                <w:rFonts w:ascii="宋体" w:hAnsi="宋体" w:hint="eastAsia"/>
              </w:rPr>
              <w:t>（3）</w:t>
            </w:r>
            <w:r>
              <w:rPr>
                <w:rFonts w:ascii="宋体" w:hAnsi="宋体" w:hint="eastAsia"/>
                <w:b/>
                <w:szCs w:val="21"/>
              </w:rPr>
              <w:t>投标人</w:t>
            </w:r>
            <w:r>
              <w:rPr>
                <w:rFonts w:ascii="宋体" w:hAnsi="宋体" w:cs="宋体"/>
                <w:b/>
                <w:bCs/>
                <w:kern w:val="0"/>
                <w:szCs w:val="21"/>
              </w:rPr>
              <w:t>已缴纳养老保险的承诺函</w:t>
            </w:r>
            <w:r>
              <w:rPr>
                <w:rFonts w:ascii="宋体" w:hAnsi="宋体" w:cs="宋体" w:hint="eastAsia"/>
                <w:b/>
                <w:bCs/>
                <w:kern w:val="0"/>
                <w:szCs w:val="21"/>
              </w:rPr>
              <w:t>原件</w:t>
            </w:r>
            <w:r>
              <w:rPr>
                <w:rFonts w:ascii="宋体" w:hAnsi="宋体" w:hint="eastAsia"/>
              </w:rPr>
              <w:t>。</w:t>
            </w:r>
          </w:p>
          <w:p w:rsidR="005B7C2D" w:rsidRDefault="00313190">
            <w:pPr>
              <w:ind w:firstLineChars="200" w:firstLine="420"/>
              <w:jc w:val="left"/>
              <w:rPr>
                <w:szCs w:val="21"/>
              </w:rPr>
            </w:pPr>
            <w:r>
              <w:rPr>
                <w:rFonts w:ascii="宋体" w:hAnsi="宋体"/>
              </w:rPr>
              <w:t>未按要求提供或提供不清晰导致专家无法判断的不得分</w:t>
            </w:r>
            <w:r>
              <w:rPr>
                <w:rFonts w:ascii="宋体" w:hAnsi="宋体" w:hint="eastAsia"/>
              </w:rPr>
              <w:t>。</w:t>
            </w:r>
          </w:p>
        </w:tc>
      </w:tr>
      <w:tr w:rsidR="005B7C2D">
        <w:tc>
          <w:tcPr>
            <w:tcW w:w="522"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szCs w:val="21"/>
              </w:rPr>
              <w:lastRenderedPageBreak/>
              <w:t>3</w:t>
            </w:r>
          </w:p>
        </w:tc>
        <w:tc>
          <w:tcPr>
            <w:tcW w:w="2988" w:type="dxa"/>
            <w:gridSpan w:val="4"/>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综合实力</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30</w:t>
            </w:r>
          </w:p>
        </w:tc>
      </w:tr>
      <w:tr w:rsidR="005B7C2D">
        <w:trPr>
          <w:trHeight w:val="81"/>
        </w:trPr>
        <w:tc>
          <w:tcPr>
            <w:tcW w:w="522" w:type="dxa"/>
            <w:vMerge w:val="restart"/>
            <w:tcBorders>
              <w:top w:val="single" w:sz="4" w:space="0" w:color="auto"/>
              <w:left w:val="single" w:sz="4" w:space="0" w:color="auto"/>
              <w:right w:val="single" w:sz="4" w:space="0" w:color="auto"/>
            </w:tcBorders>
          </w:tcPr>
          <w:p w:rsidR="005B7C2D" w:rsidRDefault="005B7C2D">
            <w:pPr>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行号</w:t>
            </w:r>
          </w:p>
        </w:tc>
        <w:tc>
          <w:tcPr>
            <w:tcW w:w="1477"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评分准则</w:t>
            </w:r>
          </w:p>
        </w:tc>
      </w:tr>
      <w:tr w:rsidR="005B7C2D">
        <w:trPr>
          <w:trHeight w:val="78"/>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szCs w:val="21"/>
              </w:rPr>
              <w:t>1</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rFonts w:ascii="宋体" w:hAnsi="宋体" w:cs="宋体"/>
                <w:szCs w:val="21"/>
              </w:rPr>
            </w:pPr>
            <w:r>
              <w:rPr>
                <w:rFonts w:ascii="宋体" w:hAnsi="宋体" w:hint="eastAsia"/>
                <w:szCs w:val="21"/>
              </w:rPr>
              <w:t>投标人资质情况及通过相关认证情况</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ind w:firstLineChars="50" w:firstLine="105"/>
              <w:jc w:val="left"/>
              <w:rPr>
                <w:rFonts w:ascii="宋体" w:hAnsi="宋体" w:cs="宋体"/>
                <w:szCs w:val="21"/>
              </w:rPr>
            </w:pPr>
            <w:r>
              <w:rPr>
                <w:rFonts w:ascii="宋体" w:hAnsi="宋体"/>
                <w:szCs w:val="21"/>
              </w:rPr>
              <w:t>8</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rPr>
                <w:szCs w:val="21"/>
              </w:rPr>
            </w:pPr>
            <w:r>
              <w:rPr>
                <w:rFonts w:hint="eastAsia"/>
                <w:szCs w:val="21"/>
              </w:rPr>
              <w:t>（一）评分内容：</w:t>
            </w:r>
          </w:p>
          <w:p w:rsidR="005B7C2D" w:rsidRDefault="00313190">
            <w:pPr>
              <w:ind w:firstLineChars="200" w:firstLine="420"/>
              <w:rPr>
                <w:rFonts w:ascii="宋体" w:hAnsi="宋体"/>
                <w:szCs w:val="21"/>
              </w:rPr>
            </w:pPr>
            <w:r>
              <w:rPr>
                <w:rFonts w:ascii="宋体" w:hAnsi="宋体" w:hint="eastAsia"/>
                <w:szCs w:val="21"/>
              </w:rPr>
              <w:t>（1）具有省级环保技术咨询服务能力评价证书（服务优势类别包含环境整治方案），甲级资质证书得</w:t>
            </w:r>
            <w:r>
              <w:rPr>
                <w:rFonts w:ascii="宋体" w:hAnsi="宋体"/>
                <w:szCs w:val="21"/>
              </w:rPr>
              <w:t>6</w:t>
            </w:r>
            <w:r>
              <w:rPr>
                <w:rFonts w:ascii="宋体" w:hAnsi="宋体" w:hint="eastAsia"/>
                <w:szCs w:val="21"/>
              </w:rPr>
              <w:t>0</w:t>
            </w:r>
            <w:r>
              <w:rPr>
                <w:rFonts w:ascii="宋体" w:hAnsi="宋体"/>
                <w:szCs w:val="21"/>
              </w:rPr>
              <w:t>%</w:t>
            </w:r>
            <w:r>
              <w:rPr>
                <w:rFonts w:ascii="宋体" w:hAnsi="宋体" w:hint="eastAsia"/>
                <w:szCs w:val="21"/>
              </w:rPr>
              <w:t>分，乙级资质证书得</w:t>
            </w:r>
            <w:r>
              <w:rPr>
                <w:rFonts w:ascii="宋体" w:hAnsi="宋体"/>
                <w:szCs w:val="21"/>
              </w:rPr>
              <w:t>4</w:t>
            </w:r>
            <w:r>
              <w:rPr>
                <w:rFonts w:ascii="宋体" w:hAnsi="宋体" w:hint="eastAsia"/>
                <w:szCs w:val="21"/>
              </w:rPr>
              <w:t>0</w:t>
            </w:r>
            <w:r>
              <w:rPr>
                <w:rFonts w:ascii="宋体" w:hAnsi="宋体"/>
                <w:szCs w:val="21"/>
              </w:rPr>
              <w:t>%</w:t>
            </w:r>
            <w:r>
              <w:rPr>
                <w:rFonts w:ascii="宋体" w:hAnsi="宋体" w:hint="eastAsia"/>
                <w:szCs w:val="21"/>
              </w:rPr>
              <w:t>分，其他得0分。</w:t>
            </w:r>
          </w:p>
          <w:p w:rsidR="005B7C2D" w:rsidRDefault="00313190">
            <w:pPr>
              <w:ind w:firstLineChars="200" w:firstLine="420"/>
              <w:rPr>
                <w:rFonts w:ascii="宋体" w:hAnsi="宋体"/>
                <w:szCs w:val="21"/>
              </w:rPr>
            </w:pPr>
            <w:r>
              <w:rPr>
                <w:rFonts w:ascii="宋体" w:hAnsi="宋体" w:hint="eastAsia"/>
                <w:szCs w:val="21"/>
              </w:rPr>
              <w:t>（2）投标人是全国投资项目</w:t>
            </w:r>
            <w:proofErr w:type="gramStart"/>
            <w:r>
              <w:rPr>
                <w:rFonts w:ascii="宋体" w:hAnsi="宋体" w:hint="eastAsia"/>
                <w:szCs w:val="21"/>
              </w:rPr>
              <w:t>在线审批</w:t>
            </w:r>
            <w:proofErr w:type="gramEnd"/>
            <w:r>
              <w:rPr>
                <w:rFonts w:ascii="宋体" w:hAnsi="宋体" w:hint="eastAsia"/>
                <w:szCs w:val="21"/>
              </w:rPr>
              <w:t>监管平台已备案的生态建设和环境工程专业的工程咨询单位，得</w:t>
            </w:r>
            <w:r>
              <w:rPr>
                <w:rFonts w:ascii="宋体" w:hAnsi="宋体"/>
                <w:szCs w:val="21"/>
              </w:rPr>
              <w:t>40%</w:t>
            </w:r>
            <w:r>
              <w:rPr>
                <w:rFonts w:ascii="宋体" w:hAnsi="宋体" w:hint="eastAsia"/>
                <w:szCs w:val="21"/>
              </w:rPr>
              <w:t>分，提供网站查询信息截图，否则不得分。</w:t>
            </w:r>
          </w:p>
          <w:p w:rsidR="005B7C2D" w:rsidRDefault="00313190">
            <w:pPr>
              <w:rPr>
                <w:szCs w:val="21"/>
              </w:rPr>
            </w:pPr>
            <w:r>
              <w:rPr>
                <w:rFonts w:hint="eastAsia"/>
                <w:szCs w:val="21"/>
              </w:rPr>
              <w:t>（二）评分依据：</w:t>
            </w:r>
          </w:p>
          <w:p w:rsidR="005B7C2D" w:rsidRDefault="00313190">
            <w:pPr>
              <w:pStyle w:val="aa"/>
              <w:snapToGrid w:val="0"/>
              <w:ind w:firstLineChars="200" w:firstLine="420"/>
              <w:jc w:val="left"/>
              <w:rPr>
                <w:rFonts w:ascii="宋体" w:hAnsi="宋体"/>
                <w:sz w:val="21"/>
                <w:szCs w:val="21"/>
              </w:rPr>
            </w:pPr>
            <w:r>
              <w:rPr>
                <w:rFonts w:ascii="宋体" w:hAnsi="宋体" w:hint="eastAsia"/>
                <w:sz w:val="21"/>
                <w:szCs w:val="21"/>
              </w:rPr>
              <w:t>投标人须提供相关证明文件复印件</w:t>
            </w:r>
            <w:r>
              <w:rPr>
                <w:rFonts w:ascii="宋体" w:hAnsi="宋体"/>
                <w:sz w:val="21"/>
                <w:szCs w:val="21"/>
              </w:rPr>
              <w:t>，</w:t>
            </w:r>
            <w:r>
              <w:rPr>
                <w:rFonts w:ascii="宋体" w:hAnsi="宋体" w:hint="eastAsia"/>
                <w:sz w:val="21"/>
                <w:szCs w:val="21"/>
              </w:rPr>
              <w:t>原件备查。</w:t>
            </w:r>
            <w:r>
              <w:rPr>
                <w:rFonts w:ascii="宋体" w:hAnsi="宋体"/>
                <w:sz w:val="21"/>
                <w:szCs w:val="21"/>
              </w:rPr>
              <w:t>未按要求提供或提供不清晰导致专家无法判断的不得分</w:t>
            </w:r>
            <w:r>
              <w:rPr>
                <w:rFonts w:ascii="宋体" w:hAnsi="宋体" w:hint="eastAsia"/>
                <w:sz w:val="21"/>
                <w:szCs w:val="21"/>
              </w:rPr>
              <w:t>。</w:t>
            </w:r>
          </w:p>
        </w:tc>
      </w:tr>
      <w:tr w:rsidR="005B7C2D">
        <w:trPr>
          <w:trHeight w:val="78"/>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hint="eastAsia"/>
                <w:szCs w:val="21"/>
              </w:rPr>
              <w:t>2</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rFonts w:ascii="宋体" w:hAnsi="宋体" w:cs="宋体"/>
                <w:szCs w:val="21"/>
              </w:rPr>
            </w:pPr>
            <w:r>
              <w:rPr>
                <w:rFonts w:ascii="宋体" w:hAnsi="宋体" w:hint="eastAsia"/>
                <w:szCs w:val="21"/>
              </w:rPr>
              <w:t>项目拟使用的车辆（场地、工具、机器）情况</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ind w:firstLineChars="100" w:firstLine="210"/>
              <w:jc w:val="left"/>
              <w:rPr>
                <w:rFonts w:ascii="宋体" w:hAnsi="宋体" w:cs="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rPr>
                <w:szCs w:val="21"/>
              </w:rPr>
            </w:pPr>
            <w:r>
              <w:rPr>
                <w:rFonts w:hint="eastAsia"/>
                <w:szCs w:val="21"/>
              </w:rPr>
              <w:t>（一）评分内容：</w:t>
            </w:r>
          </w:p>
          <w:p w:rsidR="005B7C2D" w:rsidRDefault="00313190">
            <w:pPr>
              <w:pStyle w:val="aa"/>
              <w:snapToGrid w:val="0"/>
              <w:ind w:firstLineChars="200" w:firstLine="420"/>
              <w:jc w:val="left"/>
              <w:rPr>
                <w:rFonts w:ascii="宋体" w:hAnsi="宋体"/>
                <w:sz w:val="21"/>
                <w:szCs w:val="21"/>
              </w:rPr>
            </w:pPr>
            <w:r>
              <w:rPr>
                <w:rFonts w:ascii="宋体" w:hAnsi="宋体" w:hint="eastAsia"/>
                <w:sz w:val="21"/>
                <w:szCs w:val="21"/>
              </w:rPr>
              <w:t>项目开展过程中使用具有粤B牌照车辆</w:t>
            </w:r>
            <w:r>
              <w:rPr>
                <w:rFonts w:ascii="宋体" w:hAnsi="宋体"/>
                <w:sz w:val="21"/>
                <w:szCs w:val="21"/>
              </w:rPr>
              <w:t>1</w:t>
            </w:r>
            <w:r>
              <w:rPr>
                <w:rFonts w:ascii="宋体" w:hAnsi="宋体" w:hint="eastAsia"/>
                <w:sz w:val="21"/>
                <w:szCs w:val="21"/>
              </w:rPr>
              <w:t>辆，车辆为自有或租赁的得100%分，其他不得分。</w:t>
            </w:r>
          </w:p>
          <w:p w:rsidR="005B7C2D" w:rsidRDefault="00313190">
            <w:pPr>
              <w:rPr>
                <w:szCs w:val="21"/>
              </w:rPr>
            </w:pPr>
            <w:r>
              <w:rPr>
                <w:rFonts w:hint="eastAsia"/>
                <w:szCs w:val="21"/>
              </w:rPr>
              <w:t>（二）评分依据：</w:t>
            </w:r>
          </w:p>
          <w:p w:rsidR="005B7C2D" w:rsidRDefault="00313190">
            <w:pPr>
              <w:pStyle w:val="aa"/>
              <w:snapToGrid w:val="0"/>
              <w:ind w:firstLineChars="200" w:firstLine="420"/>
              <w:jc w:val="left"/>
              <w:rPr>
                <w:rFonts w:ascii="宋体" w:hAnsi="宋体"/>
                <w:sz w:val="21"/>
                <w:szCs w:val="21"/>
              </w:rPr>
            </w:pPr>
            <w:r>
              <w:rPr>
                <w:rFonts w:ascii="宋体" w:hAnsi="宋体" w:hint="eastAsia"/>
                <w:sz w:val="21"/>
                <w:szCs w:val="21"/>
              </w:rPr>
              <w:t>租赁车辆需提供租车合同和租车行驶证等作为证明资料，自有车辆需提供车辆行驶证作为证明材料。</w:t>
            </w:r>
          </w:p>
          <w:p w:rsidR="005B7C2D" w:rsidRDefault="00313190">
            <w:pPr>
              <w:pStyle w:val="aa"/>
              <w:snapToGrid w:val="0"/>
              <w:ind w:firstLineChars="200" w:firstLine="480"/>
              <w:jc w:val="left"/>
              <w:rPr>
                <w:rFonts w:ascii="宋体" w:hAnsi="宋体" w:cs="宋体"/>
                <w:szCs w:val="21"/>
              </w:rPr>
            </w:pPr>
            <w:r>
              <w:rPr>
                <w:szCs w:val="21"/>
              </w:rPr>
              <w:t>未按要求提供或提供不清晰导致专家无法判断的不得分</w:t>
            </w:r>
            <w:r>
              <w:rPr>
                <w:rFonts w:hint="eastAsia"/>
                <w:szCs w:val="21"/>
              </w:rPr>
              <w:t>。</w:t>
            </w:r>
          </w:p>
        </w:tc>
      </w:tr>
      <w:tr w:rsidR="005B7C2D">
        <w:trPr>
          <w:trHeight w:val="78"/>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hint="eastAsia"/>
                <w:szCs w:val="21"/>
              </w:rPr>
              <w:t>3</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left"/>
              <w:rPr>
                <w:rFonts w:ascii="宋体" w:hAnsi="宋体" w:cs="宋体"/>
                <w:szCs w:val="21"/>
              </w:rPr>
            </w:pPr>
            <w:r>
              <w:rPr>
                <w:rFonts w:ascii="宋体" w:hAnsi="宋体" w:hint="eastAsia"/>
                <w:szCs w:val="21"/>
              </w:rPr>
              <w:t>服务网点</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ind w:firstLineChars="100" w:firstLine="210"/>
              <w:jc w:val="left"/>
              <w:rPr>
                <w:rFonts w:ascii="宋体" w:hAnsi="宋体" w:cs="宋体"/>
                <w:szCs w:val="21"/>
              </w:rPr>
            </w:pPr>
            <w:r>
              <w:rPr>
                <w:rFonts w:ascii="宋体" w:hAnsi="宋体"/>
                <w:szCs w:val="21"/>
              </w:rPr>
              <w:t>2</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rPr>
                <w:rFonts w:ascii="宋体" w:hAnsi="宋体"/>
                <w:szCs w:val="21"/>
              </w:rPr>
            </w:pPr>
            <w:r>
              <w:rPr>
                <w:rFonts w:ascii="宋体" w:hAnsi="宋体" w:hint="eastAsia"/>
                <w:szCs w:val="21"/>
              </w:rPr>
              <w:t>（一）评分内容：</w:t>
            </w:r>
          </w:p>
          <w:p w:rsidR="005B7C2D" w:rsidRDefault="00313190">
            <w:pPr>
              <w:ind w:firstLineChars="200" w:firstLine="420"/>
              <w:rPr>
                <w:rFonts w:ascii="宋体" w:hAnsi="宋体"/>
                <w:szCs w:val="21"/>
              </w:rPr>
            </w:pPr>
            <w:r>
              <w:rPr>
                <w:rFonts w:ascii="宋体" w:hAnsi="宋体" w:hint="eastAsia"/>
                <w:szCs w:val="21"/>
              </w:rPr>
              <w:t>（1）</w:t>
            </w:r>
            <w:r>
              <w:rPr>
                <w:rFonts w:ascii="宋体" w:hAnsi="宋体"/>
                <w:szCs w:val="21"/>
              </w:rPr>
              <w:t>投标人在深圳市有固定服务网点（即投标人注册地在深圳市范围内的，得100</w:t>
            </w:r>
            <w:r>
              <w:rPr>
                <w:rFonts w:ascii="宋体" w:hAnsi="宋体" w:hint="eastAsia"/>
                <w:szCs w:val="21"/>
              </w:rPr>
              <w:t>%。</w:t>
            </w:r>
          </w:p>
          <w:p w:rsidR="005B7C2D" w:rsidRDefault="00313190">
            <w:pPr>
              <w:ind w:firstLineChars="200" w:firstLine="420"/>
              <w:rPr>
                <w:rFonts w:ascii="宋体" w:hAnsi="宋体"/>
                <w:szCs w:val="21"/>
              </w:rPr>
            </w:pPr>
            <w:r>
              <w:rPr>
                <w:rFonts w:ascii="宋体" w:hAnsi="宋体" w:hint="eastAsia"/>
                <w:szCs w:val="21"/>
              </w:rPr>
              <w:t>（2）</w:t>
            </w:r>
            <w:r>
              <w:rPr>
                <w:rFonts w:ascii="宋体" w:hAnsi="宋体"/>
                <w:szCs w:val="21"/>
              </w:rPr>
              <w:t xml:space="preserve"> 投标人设有能提供本项目售后服务分公司等合法注册的分支机构的，得50</w:t>
            </w:r>
            <w:r>
              <w:rPr>
                <w:rFonts w:ascii="宋体" w:hAnsi="宋体" w:hint="eastAsia"/>
                <w:szCs w:val="21"/>
              </w:rPr>
              <w:t>%。</w:t>
            </w:r>
          </w:p>
          <w:p w:rsidR="005B7C2D" w:rsidRDefault="00313190">
            <w:pPr>
              <w:rPr>
                <w:rFonts w:ascii="宋体" w:hAnsi="宋体"/>
                <w:szCs w:val="21"/>
              </w:rPr>
            </w:pPr>
            <w:r>
              <w:rPr>
                <w:rFonts w:ascii="宋体" w:hAnsi="宋体" w:hint="eastAsia"/>
                <w:szCs w:val="21"/>
              </w:rPr>
              <w:t>（二）评分依据：</w:t>
            </w:r>
            <w:r>
              <w:rPr>
                <w:rFonts w:ascii="宋体" w:hAnsi="宋体"/>
                <w:szCs w:val="21"/>
              </w:rPr>
              <w:t xml:space="preserve"> </w:t>
            </w:r>
          </w:p>
          <w:p w:rsidR="005B7C2D" w:rsidRDefault="00313190">
            <w:pPr>
              <w:ind w:firstLineChars="200" w:firstLine="420"/>
              <w:rPr>
                <w:szCs w:val="21"/>
              </w:rPr>
            </w:pPr>
            <w:r>
              <w:rPr>
                <w:szCs w:val="21"/>
              </w:rPr>
              <w:t>提供工商局或市场监督管理局出具的有效证明文件扫描件或承诺函（承诺函格式自拟），未提供或不清晰无法判断的不得分。</w:t>
            </w:r>
          </w:p>
        </w:tc>
      </w:tr>
      <w:tr w:rsidR="005B7C2D">
        <w:trPr>
          <w:trHeight w:val="78"/>
        </w:trPr>
        <w:tc>
          <w:tcPr>
            <w:tcW w:w="522" w:type="dxa"/>
            <w:vMerge/>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hint="eastAsia"/>
                <w:szCs w:val="21"/>
              </w:rPr>
              <w:t>4</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cs="宋体"/>
                <w:szCs w:val="21"/>
              </w:rPr>
            </w:pPr>
            <w:r>
              <w:rPr>
                <w:rFonts w:ascii="宋体" w:hAnsi="宋体" w:hint="eastAsia"/>
                <w:szCs w:val="21"/>
              </w:rPr>
              <w:t>同类项目业绩</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cs="宋体"/>
                <w:szCs w:val="21"/>
              </w:rPr>
            </w:pPr>
            <w:r>
              <w:rPr>
                <w:rFonts w:ascii="宋体" w:hAnsi="宋体" w:cs="宋体"/>
                <w:szCs w:val="21"/>
              </w:rPr>
              <w:t>12</w:t>
            </w:r>
          </w:p>
        </w:tc>
        <w:tc>
          <w:tcPr>
            <w:tcW w:w="5529" w:type="dxa"/>
            <w:tcBorders>
              <w:top w:val="single" w:sz="4" w:space="0" w:color="auto"/>
              <w:left w:val="single" w:sz="4" w:space="0" w:color="auto"/>
              <w:bottom w:val="single" w:sz="4" w:space="0" w:color="auto"/>
              <w:right w:val="single" w:sz="4" w:space="0" w:color="auto"/>
            </w:tcBorders>
            <w:vAlign w:val="center"/>
          </w:tcPr>
          <w:p w:rsidR="005B7C2D" w:rsidRDefault="00313190">
            <w:pPr>
              <w:pStyle w:val="af"/>
              <w:numPr>
                <w:ilvl w:val="0"/>
                <w:numId w:val="2"/>
              </w:numPr>
              <w:ind w:firstLineChars="0"/>
              <w:jc w:val="left"/>
              <w:rPr>
                <w:szCs w:val="21"/>
              </w:rPr>
            </w:pPr>
            <w:r>
              <w:rPr>
                <w:rFonts w:hint="eastAsia"/>
                <w:szCs w:val="21"/>
              </w:rPr>
              <w:t>评分内容：</w:t>
            </w:r>
          </w:p>
          <w:p w:rsidR="005B7C2D" w:rsidRDefault="00313190">
            <w:pPr>
              <w:widowControl/>
              <w:ind w:firstLineChars="200" w:firstLine="420"/>
              <w:jc w:val="left"/>
              <w:rPr>
                <w:rFonts w:ascii="宋体" w:hAnsi="宋体"/>
                <w:szCs w:val="21"/>
              </w:rPr>
            </w:pPr>
            <w:r>
              <w:rPr>
                <w:rFonts w:ascii="宋体" w:hAnsi="宋体" w:hint="eastAsia"/>
                <w:szCs w:val="21"/>
              </w:rPr>
              <w:t>（1）投标人参与过“土壤生态修复”技术标准文件或著作文件编制，得</w:t>
            </w:r>
            <w:r>
              <w:rPr>
                <w:rFonts w:ascii="宋体" w:hAnsi="宋体"/>
                <w:szCs w:val="21"/>
              </w:rPr>
              <w:t>40%</w:t>
            </w:r>
            <w:r>
              <w:rPr>
                <w:rFonts w:ascii="宋体" w:hAnsi="宋体" w:hint="eastAsia"/>
                <w:szCs w:val="21"/>
              </w:rPr>
              <w:t>分，否则不得分。</w:t>
            </w:r>
          </w:p>
          <w:p w:rsidR="005B7C2D" w:rsidRDefault="00313190">
            <w:pPr>
              <w:widowControl/>
              <w:ind w:firstLineChars="200" w:firstLine="420"/>
              <w:jc w:val="left"/>
              <w:rPr>
                <w:rFonts w:ascii="宋体" w:hAnsi="宋体"/>
                <w:szCs w:val="21"/>
              </w:rPr>
            </w:pPr>
            <w:r>
              <w:rPr>
                <w:rFonts w:ascii="宋体" w:hAnsi="宋体" w:hint="eastAsia"/>
                <w:szCs w:val="21"/>
              </w:rPr>
              <w:t>（2）投标人201</w:t>
            </w:r>
            <w:r>
              <w:rPr>
                <w:rFonts w:ascii="宋体" w:hAnsi="宋体"/>
                <w:szCs w:val="21"/>
              </w:rPr>
              <w:t>7</w:t>
            </w:r>
            <w:r>
              <w:rPr>
                <w:rFonts w:ascii="宋体" w:hAnsi="宋体" w:hint="eastAsia"/>
                <w:szCs w:val="21"/>
              </w:rPr>
              <w:t>年</w:t>
            </w:r>
            <w:r>
              <w:rPr>
                <w:rFonts w:ascii="宋体" w:hAnsi="宋体"/>
                <w:szCs w:val="21"/>
              </w:rPr>
              <w:t>8</w:t>
            </w:r>
            <w:r>
              <w:rPr>
                <w:rFonts w:ascii="宋体" w:hAnsi="宋体" w:hint="eastAsia"/>
                <w:szCs w:val="21"/>
              </w:rPr>
              <w:t xml:space="preserve">月 </w:t>
            </w:r>
            <w:r>
              <w:rPr>
                <w:rFonts w:ascii="宋体" w:hAnsi="宋体"/>
                <w:szCs w:val="21"/>
              </w:rPr>
              <w:t>21</w:t>
            </w:r>
            <w:r>
              <w:rPr>
                <w:rFonts w:ascii="宋体" w:hAnsi="宋体" w:hint="eastAsia"/>
                <w:szCs w:val="21"/>
              </w:rPr>
              <w:t xml:space="preserve"> 日至本项目开标之日止，承担过土壤环境调查报告编制或土地复垦方案编制业绩，每提供一个得</w:t>
            </w:r>
            <w:r>
              <w:rPr>
                <w:rFonts w:ascii="宋体" w:hAnsi="宋体"/>
                <w:szCs w:val="21"/>
              </w:rPr>
              <w:t>20%</w:t>
            </w:r>
            <w:r>
              <w:rPr>
                <w:rFonts w:ascii="宋体" w:hAnsi="宋体" w:hint="eastAsia"/>
                <w:szCs w:val="21"/>
              </w:rPr>
              <w:t>分，最高得</w:t>
            </w:r>
            <w:r>
              <w:rPr>
                <w:rFonts w:ascii="宋体" w:hAnsi="宋体"/>
                <w:szCs w:val="21"/>
              </w:rPr>
              <w:t>60%</w:t>
            </w:r>
            <w:r>
              <w:rPr>
                <w:rFonts w:ascii="宋体" w:hAnsi="宋体" w:hint="eastAsia"/>
                <w:szCs w:val="21"/>
              </w:rPr>
              <w:t>分，否则不得分。</w:t>
            </w:r>
          </w:p>
          <w:p w:rsidR="005B7C2D" w:rsidRDefault="00313190">
            <w:pPr>
              <w:jc w:val="left"/>
              <w:rPr>
                <w:szCs w:val="21"/>
              </w:rPr>
            </w:pPr>
            <w:r>
              <w:rPr>
                <w:rFonts w:hint="eastAsia"/>
                <w:szCs w:val="21"/>
              </w:rPr>
              <w:t>（二）评分依据：</w:t>
            </w:r>
          </w:p>
          <w:p w:rsidR="005B7C2D" w:rsidRDefault="00313190">
            <w:pPr>
              <w:ind w:firstLineChars="200" w:firstLine="420"/>
              <w:jc w:val="left"/>
              <w:rPr>
                <w:szCs w:val="21"/>
              </w:rPr>
            </w:pPr>
            <w:r>
              <w:rPr>
                <w:szCs w:val="21"/>
              </w:rPr>
              <w:t>提供合同关键页或中标通知书</w:t>
            </w:r>
            <w:r>
              <w:rPr>
                <w:rFonts w:hint="eastAsia"/>
                <w:szCs w:val="21"/>
              </w:rPr>
              <w:t>或合同甲方出具的证明文件或成果文件关键页（</w:t>
            </w:r>
            <w:proofErr w:type="gramStart"/>
            <w:r>
              <w:rPr>
                <w:rFonts w:hint="eastAsia"/>
                <w:szCs w:val="21"/>
              </w:rPr>
              <w:t>需体现</w:t>
            </w:r>
            <w:proofErr w:type="gramEnd"/>
            <w:r>
              <w:rPr>
                <w:rFonts w:hint="eastAsia"/>
                <w:szCs w:val="21"/>
              </w:rPr>
              <w:t>投标单位名称）</w:t>
            </w:r>
            <w:r>
              <w:rPr>
                <w:szCs w:val="21"/>
              </w:rPr>
              <w:t>扫描件，原件备查。</w:t>
            </w:r>
          </w:p>
          <w:p w:rsidR="005B7C2D" w:rsidRDefault="00313190">
            <w:pPr>
              <w:snapToGrid w:val="0"/>
              <w:ind w:firstLineChars="200" w:firstLine="420"/>
              <w:jc w:val="left"/>
              <w:rPr>
                <w:rFonts w:ascii="宋体" w:hAnsi="宋体" w:cs="宋体"/>
                <w:szCs w:val="21"/>
              </w:rPr>
            </w:pPr>
            <w:r>
              <w:rPr>
                <w:szCs w:val="21"/>
              </w:rPr>
              <w:lastRenderedPageBreak/>
              <w:t>未按要求提供或提供不清晰导致专家无法判断的不得分</w:t>
            </w:r>
            <w:r>
              <w:rPr>
                <w:rFonts w:hint="eastAsia"/>
                <w:szCs w:val="21"/>
              </w:rPr>
              <w:t>。</w:t>
            </w:r>
          </w:p>
        </w:tc>
      </w:tr>
      <w:tr w:rsidR="005B7C2D">
        <w:trPr>
          <w:trHeight w:val="78"/>
        </w:trPr>
        <w:tc>
          <w:tcPr>
            <w:tcW w:w="522" w:type="dxa"/>
            <w:tcBorders>
              <w:left w:val="single" w:sz="4" w:space="0" w:color="auto"/>
              <w:right w:val="single" w:sz="4" w:space="0" w:color="auto"/>
            </w:tcBorders>
            <w:vAlign w:val="center"/>
          </w:tcPr>
          <w:p w:rsidR="005B7C2D" w:rsidRDefault="005B7C2D">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hint="eastAsia"/>
                <w:szCs w:val="21"/>
              </w:rPr>
              <w:t>5</w:t>
            </w:r>
          </w:p>
        </w:tc>
        <w:tc>
          <w:tcPr>
            <w:tcW w:w="1477" w:type="dxa"/>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szCs w:val="21"/>
              </w:rPr>
            </w:pPr>
            <w:r>
              <w:rPr>
                <w:rFonts w:ascii="宋体" w:hAnsi="宋体" w:hint="eastAsia"/>
                <w:szCs w:val="21"/>
              </w:rPr>
              <w:t>投标人自主知识产权产品（创新、设计）情况</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jc w:val="center"/>
              <w:rPr>
                <w:rFonts w:ascii="宋体" w:hAnsi="宋体" w:cs="宋体"/>
                <w:szCs w:val="21"/>
              </w:rPr>
            </w:pPr>
            <w:r>
              <w:rPr>
                <w:rFonts w:ascii="宋体" w:hAnsi="宋体"/>
                <w:szCs w:val="21"/>
              </w:rPr>
              <w:t>5</w:t>
            </w:r>
          </w:p>
        </w:tc>
        <w:tc>
          <w:tcPr>
            <w:tcW w:w="5529" w:type="dxa"/>
            <w:tcBorders>
              <w:top w:val="single" w:sz="4" w:space="0" w:color="auto"/>
              <w:left w:val="single" w:sz="4" w:space="0" w:color="auto"/>
              <w:bottom w:val="single" w:sz="4" w:space="0" w:color="auto"/>
              <w:right w:val="single" w:sz="4" w:space="0" w:color="auto"/>
            </w:tcBorders>
            <w:vAlign w:val="center"/>
          </w:tcPr>
          <w:p w:rsidR="005B7C2D" w:rsidRDefault="00313190">
            <w:pPr>
              <w:snapToGrid w:val="0"/>
              <w:spacing w:line="312" w:lineRule="auto"/>
              <w:jc w:val="left"/>
              <w:rPr>
                <w:rFonts w:ascii="宋体" w:hAnsi="宋体"/>
                <w:bCs/>
                <w:szCs w:val="21"/>
              </w:rPr>
            </w:pPr>
            <w:r>
              <w:rPr>
                <w:rFonts w:ascii="宋体" w:hAnsi="宋体" w:hint="eastAsia"/>
                <w:bCs/>
                <w:szCs w:val="21"/>
              </w:rPr>
              <w:t>（一）评分内容：</w:t>
            </w:r>
          </w:p>
          <w:p w:rsidR="005B7C2D" w:rsidRDefault="00313190">
            <w:pPr>
              <w:ind w:firstLineChars="200" w:firstLine="420"/>
              <w:jc w:val="left"/>
              <w:rPr>
                <w:rFonts w:ascii="宋体" w:hAnsi="宋体"/>
              </w:rPr>
            </w:pPr>
            <w:r>
              <w:rPr>
                <w:rFonts w:ascii="宋体" w:hAnsi="宋体" w:hint="eastAsia"/>
              </w:rPr>
              <w:t>投标人具有环境治理相关专利（国家知识产权局颁发）每有一项得2</w:t>
            </w:r>
            <w:r>
              <w:rPr>
                <w:rFonts w:ascii="宋体" w:hAnsi="宋体"/>
              </w:rPr>
              <w:t>5</w:t>
            </w:r>
            <w:r>
              <w:rPr>
                <w:rFonts w:ascii="宋体" w:hAnsi="宋体" w:hint="eastAsia"/>
              </w:rPr>
              <w:t>%分数，最高得100%分数。</w:t>
            </w:r>
          </w:p>
          <w:p w:rsidR="005B7C2D" w:rsidRDefault="00313190">
            <w:pPr>
              <w:jc w:val="left"/>
              <w:rPr>
                <w:szCs w:val="21"/>
              </w:rPr>
            </w:pPr>
            <w:r>
              <w:rPr>
                <w:rFonts w:hint="eastAsia"/>
                <w:szCs w:val="21"/>
              </w:rPr>
              <w:t>（二）评分依据：</w:t>
            </w:r>
          </w:p>
          <w:p w:rsidR="005B7C2D" w:rsidRDefault="00313190">
            <w:pPr>
              <w:ind w:firstLineChars="200" w:firstLine="420"/>
              <w:jc w:val="left"/>
              <w:rPr>
                <w:szCs w:val="21"/>
              </w:rPr>
            </w:pPr>
            <w:r>
              <w:rPr>
                <w:rFonts w:hint="eastAsia"/>
                <w:szCs w:val="21"/>
              </w:rPr>
              <w:t>（</w:t>
            </w:r>
            <w:r>
              <w:rPr>
                <w:rFonts w:hint="eastAsia"/>
                <w:szCs w:val="21"/>
              </w:rPr>
              <w:t>1</w:t>
            </w:r>
            <w:r>
              <w:rPr>
                <w:rFonts w:hint="eastAsia"/>
                <w:szCs w:val="21"/>
              </w:rPr>
              <w:t>）要求提供有效的产权（专利）证书等证明材料作为得分依据。</w:t>
            </w:r>
          </w:p>
          <w:p w:rsidR="005B7C2D" w:rsidRDefault="005B7C2D">
            <w:pPr>
              <w:ind w:firstLineChars="200" w:firstLine="420"/>
              <w:jc w:val="left"/>
              <w:rPr>
                <w:szCs w:val="21"/>
              </w:rPr>
            </w:pPr>
          </w:p>
        </w:tc>
      </w:tr>
      <w:tr w:rsidR="005B7C2D">
        <w:trPr>
          <w:trHeight w:val="78"/>
        </w:trPr>
        <w:tc>
          <w:tcPr>
            <w:tcW w:w="522" w:type="dxa"/>
            <w:tcBorders>
              <w:left w:val="single" w:sz="4" w:space="0" w:color="auto"/>
              <w:right w:val="single" w:sz="4" w:space="0" w:color="auto"/>
            </w:tcBorders>
            <w:vAlign w:val="center"/>
          </w:tcPr>
          <w:p w:rsidR="005B7C2D" w:rsidRDefault="00313190">
            <w:pPr>
              <w:widowControl/>
              <w:ind w:firstLineChars="50" w:firstLine="105"/>
              <w:jc w:val="left"/>
              <w:rPr>
                <w:rFonts w:ascii="宋体" w:hAnsi="宋体"/>
                <w:szCs w:val="21"/>
              </w:rPr>
            </w:pPr>
            <w:r>
              <w:rPr>
                <w:rFonts w:ascii="宋体" w:hAnsi="宋体" w:hint="eastAsia"/>
                <w:szCs w:val="21"/>
              </w:rPr>
              <w:t>4</w:t>
            </w:r>
          </w:p>
        </w:tc>
        <w:tc>
          <w:tcPr>
            <w:tcW w:w="2988" w:type="dxa"/>
            <w:gridSpan w:val="4"/>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疫情防控</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5</w:t>
            </w:r>
          </w:p>
        </w:tc>
      </w:tr>
      <w:tr w:rsidR="005B7C2D">
        <w:trPr>
          <w:trHeight w:val="78"/>
        </w:trPr>
        <w:tc>
          <w:tcPr>
            <w:tcW w:w="522" w:type="dxa"/>
            <w:tcBorders>
              <w:left w:val="single" w:sz="4" w:space="0" w:color="auto"/>
              <w:right w:val="single" w:sz="4" w:space="0" w:color="auto"/>
            </w:tcBorders>
            <w:vAlign w:val="center"/>
          </w:tcPr>
          <w:p w:rsidR="005B7C2D" w:rsidRDefault="005B7C2D">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5B7C2D" w:rsidRDefault="00313190">
            <w:pPr>
              <w:wordWrap w:val="0"/>
              <w:jc w:val="center"/>
              <w:rPr>
                <w:rFonts w:ascii="宋体" w:hAnsi="宋体" w:cs="宋体"/>
                <w:szCs w:val="21"/>
              </w:rPr>
            </w:pPr>
            <w:r>
              <w:rPr>
                <w:rFonts w:ascii="宋体" w:hAnsi="宋体"/>
                <w:szCs w:val="21"/>
              </w:rPr>
              <w:t>序号</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wordWrap w:val="0"/>
              <w:jc w:val="center"/>
              <w:rPr>
                <w:rFonts w:ascii="宋体" w:hAnsi="宋体" w:cs="宋体"/>
                <w:szCs w:val="21"/>
              </w:rPr>
            </w:pPr>
            <w:r>
              <w:rPr>
                <w:rFonts w:ascii="宋体" w:hAnsi="宋体"/>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5B7C2D" w:rsidRDefault="00313190">
            <w:pPr>
              <w:wordWrap w:val="0"/>
              <w:jc w:val="center"/>
              <w:rPr>
                <w:rFonts w:ascii="宋体" w:hAnsi="宋体" w:cs="宋体"/>
                <w:szCs w:val="21"/>
              </w:rPr>
            </w:pPr>
            <w:r>
              <w:rPr>
                <w:rFonts w:ascii="宋体" w:hAnsi="宋体"/>
                <w:szCs w:val="21"/>
              </w:rPr>
              <w:t>评分准则</w:t>
            </w:r>
          </w:p>
        </w:tc>
      </w:tr>
      <w:tr w:rsidR="005B7C2D">
        <w:trPr>
          <w:trHeight w:val="78"/>
        </w:trPr>
        <w:tc>
          <w:tcPr>
            <w:tcW w:w="522" w:type="dxa"/>
            <w:tcBorders>
              <w:left w:val="single" w:sz="4" w:space="0" w:color="auto"/>
              <w:right w:val="single" w:sz="4" w:space="0" w:color="auto"/>
            </w:tcBorders>
            <w:vAlign w:val="center"/>
          </w:tcPr>
          <w:p w:rsidR="005B7C2D" w:rsidRDefault="005B7C2D">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1</w:t>
            </w:r>
          </w:p>
        </w:tc>
        <w:tc>
          <w:tcPr>
            <w:tcW w:w="1647" w:type="dxa"/>
            <w:gridSpan w:val="2"/>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疫情防控重点保障企业</w:t>
            </w:r>
          </w:p>
        </w:tc>
        <w:tc>
          <w:tcPr>
            <w:tcW w:w="791"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left"/>
              <w:rPr>
                <w:rFonts w:ascii="宋体" w:hAnsi="宋体"/>
                <w:szCs w:val="21"/>
              </w:rPr>
            </w:pPr>
            <w:r>
              <w:rPr>
                <w:rFonts w:ascii="宋体" w:hAnsi="宋体" w:hint="eastAsia"/>
                <w:szCs w:val="21"/>
              </w:rPr>
              <w:t>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rsidR="005B7C2D">
        <w:trPr>
          <w:trHeight w:val="78"/>
        </w:trPr>
        <w:tc>
          <w:tcPr>
            <w:tcW w:w="522" w:type="dxa"/>
            <w:tcBorders>
              <w:left w:val="single" w:sz="4" w:space="0" w:color="auto"/>
              <w:right w:val="single" w:sz="4" w:space="0" w:color="auto"/>
            </w:tcBorders>
            <w:vAlign w:val="center"/>
          </w:tcPr>
          <w:p w:rsidR="005B7C2D" w:rsidRDefault="005B7C2D">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2</w:t>
            </w:r>
          </w:p>
        </w:tc>
        <w:tc>
          <w:tcPr>
            <w:tcW w:w="1647" w:type="dxa"/>
            <w:gridSpan w:val="2"/>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proofErr w:type="gramStart"/>
            <w:r>
              <w:rPr>
                <w:rFonts w:ascii="宋体" w:hAnsi="宋体" w:hint="eastAsia"/>
                <w:szCs w:val="21"/>
              </w:rPr>
              <w:t>稳岗企业</w:t>
            </w:r>
            <w:proofErr w:type="gramEnd"/>
          </w:p>
        </w:tc>
        <w:tc>
          <w:tcPr>
            <w:tcW w:w="791"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left"/>
              <w:rPr>
                <w:rFonts w:ascii="宋体" w:hAnsi="宋体"/>
                <w:szCs w:val="21"/>
              </w:rPr>
            </w:pPr>
            <w:r>
              <w:rPr>
                <w:rFonts w:ascii="宋体" w:hAnsi="宋体" w:hint="eastAsia"/>
                <w:szCs w:val="21"/>
              </w:rPr>
              <w:t>未裁员或裁员率低于20%的企业，即投标前一个月实际参加社会保险（至少包括养老保险）的员工人数（含免缴或延期缴纳社会保险人数）不低于 2019 年 12 月同口径人数 80%（含）的企业，</w:t>
            </w:r>
            <w:proofErr w:type="gramStart"/>
            <w:r>
              <w:rPr>
                <w:rFonts w:ascii="宋体" w:hAnsi="宋体" w:hint="eastAsia"/>
                <w:szCs w:val="21"/>
              </w:rPr>
              <w:t>视为稳岗企业</w:t>
            </w:r>
            <w:proofErr w:type="gramEnd"/>
            <w:r>
              <w:rPr>
                <w:rFonts w:ascii="宋体" w:hAnsi="宋体" w:hint="eastAsia"/>
                <w:szCs w:val="21"/>
              </w:rPr>
              <w:t>，提供自身</w:t>
            </w:r>
            <w:proofErr w:type="gramStart"/>
            <w:r>
              <w:rPr>
                <w:rFonts w:ascii="宋体" w:hAnsi="宋体" w:hint="eastAsia"/>
                <w:szCs w:val="21"/>
              </w:rPr>
              <w:t>符合稳岗企业</w:t>
            </w:r>
            <w:proofErr w:type="gramEnd"/>
            <w:r>
              <w:rPr>
                <w:rFonts w:ascii="宋体" w:hAnsi="宋体" w:hint="eastAsia"/>
                <w:szCs w:val="21"/>
              </w:rPr>
              <w:t>条件的承诺函即可获得评审得分。</w:t>
            </w:r>
          </w:p>
          <w:p w:rsidR="005B7C2D" w:rsidRDefault="00313190">
            <w:pPr>
              <w:jc w:val="left"/>
              <w:rPr>
                <w:rFonts w:ascii="宋体" w:hAnsi="宋体"/>
                <w:szCs w:val="21"/>
              </w:rPr>
            </w:pPr>
            <w:r>
              <w:rPr>
                <w:rFonts w:ascii="宋体" w:hAnsi="宋体" w:hint="eastAsia"/>
                <w:szCs w:val="21"/>
              </w:rPr>
              <w:t>投标人提供虚假承诺的，将做无效投标处理，涉嫌存在违法违规行为的，依法报主管部门处理处罚。</w:t>
            </w:r>
          </w:p>
        </w:tc>
      </w:tr>
      <w:tr w:rsidR="005B7C2D">
        <w:trPr>
          <w:trHeight w:val="78"/>
        </w:trPr>
        <w:tc>
          <w:tcPr>
            <w:tcW w:w="522"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bookmarkStart w:id="1" w:name="InsertEnd"/>
            <w:bookmarkEnd w:id="1"/>
            <w:r>
              <w:rPr>
                <w:rFonts w:ascii="宋体" w:hAnsi="宋体" w:hint="eastAsia"/>
                <w:szCs w:val="21"/>
              </w:rPr>
              <w:t>5</w:t>
            </w:r>
          </w:p>
        </w:tc>
        <w:tc>
          <w:tcPr>
            <w:tcW w:w="2988" w:type="dxa"/>
            <w:gridSpan w:val="4"/>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诚信情况</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jc w:val="center"/>
              <w:rPr>
                <w:rFonts w:ascii="宋体" w:hAnsi="宋体"/>
                <w:szCs w:val="21"/>
              </w:rPr>
            </w:pPr>
            <w:r>
              <w:rPr>
                <w:rFonts w:ascii="宋体" w:hAnsi="宋体" w:hint="eastAsia"/>
                <w:szCs w:val="21"/>
              </w:rPr>
              <w:t>5</w:t>
            </w:r>
          </w:p>
        </w:tc>
      </w:tr>
      <w:tr w:rsidR="005B7C2D">
        <w:trPr>
          <w:trHeight w:val="78"/>
        </w:trPr>
        <w:tc>
          <w:tcPr>
            <w:tcW w:w="522" w:type="dxa"/>
            <w:vMerge w:val="restart"/>
            <w:tcBorders>
              <w:top w:val="single" w:sz="4" w:space="0" w:color="auto"/>
              <w:left w:val="single" w:sz="4" w:space="0" w:color="auto"/>
              <w:right w:val="single" w:sz="4" w:space="0" w:color="auto"/>
            </w:tcBorders>
          </w:tcPr>
          <w:p w:rsidR="005B7C2D" w:rsidRDefault="005B7C2D">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5B7C2D" w:rsidRDefault="00313190">
            <w:pPr>
              <w:wordWrap w:val="0"/>
              <w:jc w:val="center"/>
              <w:rPr>
                <w:rFonts w:ascii="宋体" w:hAnsi="宋体" w:cs="宋体"/>
                <w:szCs w:val="21"/>
              </w:rPr>
            </w:pPr>
            <w:r>
              <w:rPr>
                <w:rFonts w:ascii="宋体" w:hAnsi="宋体"/>
                <w:szCs w:val="21"/>
              </w:rPr>
              <w:t>序号</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5B7C2D" w:rsidRDefault="00313190">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rsidR="005B7C2D" w:rsidRDefault="00313190">
            <w:pPr>
              <w:wordWrap w:val="0"/>
              <w:jc w:val="center"/>
              <w:rPr>
                <w:rFonts w:ascii="宋体" w:hAnsi="宋体" w:cs="宋体"/>
                <w:szCs w:val="21"/>
              </w:rPr>
            </w:pPr>
            <w:r>
              <w:rPr>
                <w:rFonts w:ascii="宋体" w:hAnsi="宋体"/>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5B7C2D" w:rsidRDefault="00313190">
            <w:pPr>
              <w:wordWrap w:val="0"/>
              <w:jc w:val="center"/>
              <w:rPr>
                <w:rFonts w:ascii="宋体" w:hAnsi="宋体" w:cs="宋体"/>
                <w:szCs w:val="21"/>
              </w:rPr>
            </w:pPr>
            <w:r>
              <w:rPr>
                <w:rFonts w:ascii="宋体" w:hAnsi="宋体"/>
                <w:szCs w:val="21"/>
              </w:rPr>
              <w:t>评分准则</w:t>
            </w:r>
          </w:p>
        </w:tc>
      </w:tr>
      <w:tr w:rsidR="005B7C2D">
        <w:trPr>
          <w:trHeight w:val="78"/>
        </w:trPr>
        <w:tc>
          <w:tcPr>
            <w:tcW w:w="522" w:type="dxa"/>
            <w:vMerge/>
            <w:tcBorders>
              <w:left w:val="single" w:sz="4" w:space="0" w:color="auto"/>
              <w:right w:val="single" w:sz="4" w:space="0" w:color="auto"/>
            </w:tcBorders>
          </w:tcPr>
          <w:p w:rsidR="005B7C2D" w:rsidRDefault="005B7C2D">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5B7C2D" w:rsidRDefault="00313190">
            <w:pPr>
              <w:wordWrap w:val="0"/>
              <w:jc w:val="center"/>
              <w:rPr>
                <w:rFonts w:ascii="宋体" w:hAnsi="宋体" w:cs="宋体"/>
                <w:szCs w:val="21"/>
              </w:rPr>
            </w:pPr>
            <w:r>
              <w:rPr>
                <w:rFonts w:ascii="宋体" w:hAnsi="宋体"/>
                <w:szCs w:val="21"/>
              </w:rPr>
              <w:t>1</w:t>
            </w:r>
          </w:p>
        </w:tc>
        <w:tc>
          <w:tcPr>
            <w:tcW w:w="1647" w:type="dxa"/>
            <w:gridSpan w:val="2"/>
            <w:tcBorders>
              <w:top w:val="single" w:sz="4" w:space="0" w:color="auto"/>
              <w:left w:val="single" w:sz="4" w:space="0" w:color="auto"/>
              <w:bottom w:val="single" w:sz="4" w:space="0" w:color="auto"/>
              <w:right w:val="single" w:sz="4" w:space="0" w:color="auto"/>
            </w:tcBorders>
          </w:tcPr>
          <w:p w:rsidR="005B7C2D" w:rsidRDefault="00313190">
            <w:pPr>
              <w:rPr>
                <w:rFonts w:ascii="宋体" w:hAnsi="宋体"/>
                <w:szCs w:val="21"/>
              </w:rPr>
            </w:pPr>
            <w:bookmarkStart w:id="2" w:name="_GoBack"/>
            <w:r>
              <w:rPr>
                <w:rFonts w:ascii="宋体" w:hAnsi="宋体"/>
                <w:szCs w:val="21"/>
              </w:rPr>
              <w:t>市财政</w:t>
            </w:r>
            <w:r>
              <w:rPr>
                <w:rFonts w:ascii="宋体" w:hAnsi="宋体" w:hint="eastAsia"/>
                <w:szCs w:val="21"/>
              </w:rPr>
              <w:t>局</w:t>
            </w:r>
            <w:r>
              <w:rPr>
                <w:rFonts w:ascii="宋体" w:hAnsi="宋体"/>
                <w:szCs w:val="21"/>
              </w:rPr>
              <w:t>诚信管理情况</w:t>
            </w:r>
            <w:bookmarkEnd w:id="2"/>
          </w:p>
        </w:tc>
        <w:tc>
          <w:tcPr>
            <w:tcW w:w="791" w:type="dxa"/>
            <w:tcBorders>
              <w:top w:val="single" w:sz="4" w:space="0" w:color="auto"/>
              <w:left w:val="single" w:sz="4" w:space="0" w:color="auto"/>
              <w:bottom w:val="single" w:sz="4" w:space="0" w:color="auto"/>
              <w:right w:val="single" w:sz="4" w:space="0" w:color="auto"/>
            </w:tcBorders>
          </w:tcPr>
          <w:p w:rsidR="005B7C2D" w:rsidRDefault="00313190">
            <w:pPr>
              <w:wordWrap w:val="0"/>
              <w:jc w:val="center"/>
              <w:rPr>
                <w:rFonts w:ascii="宋体" w:hAnsi="宋体" w:cs="宋体"/>
                <w:szCs w:val="21"/>
              </w:rPr>
            </w:pPr>
            <w:r>
              <w:rPr>
                <w:rFonts w:ascii="宋体" w:hAnsi="宋体"/>
                <w:szCs w:val="21"/>
              </w:rPr>
              <w:t>5</w:t>
            </w:r>
          </w:p>
        </w:tc>
        <w:tc>
          <w:tcPr>
            <w:tcW w:w="5529" w:type="dxa"/>
            <w:tcBorders>
              <w:top w:val="single" w:sz="4" w:space="0" w:color="auto"/>
              <w:left w:val="single" w:sz="4" w:space="0" w:color="auto"/>
              <w:bottom w:val="single" w:sz="4" w:space="0" w:color="auto"/>
              <w:right w:val="single" w:sz="4" w:space="0" w:color="auto"/>
            </w:tcBorders>
          </w:tcPr>
          <w:p w:rsidR="005B7C2D" w:rsidRDefault="00313190">
            <w:pPr>
              <w:rPr>
                <w:rFonts w:ascii="宋体" w:hAnsi="宋体"/>
                <w:szCs w:val="21"/>
              </w:rPr>
            </w:pPr>
            <w:r>
              <w:rPr>
                <w:rFonts w:ascii="宋体" w:hAnsi="宋体" w:cs="宋体" w:hint="eastAsia"/>
                <w:szCs w:val="21"/>
              </w:rPr>
              <w:t>根据《深圳市财政委员会关于印发〈深圳市政府采购供应商诚信管理暂行办法操作细则〉的通知》（深</w:t>
            </w:r>
            <w:proofErr w:type="gramStart"/>
            <w:r>
              <w:rPr>
                <w:rFonts w:ascii="宋体" w:hAnsi="宋体" w:cs="宋体" w:hint="eastAsia"/>
                <w:szCs w:val="21"/>
              </w:rPr>
              <w:t>财购[</w:t>
            </w:r>
            <w:proofErr w:type="gramEnd"/>
            <w:r>
              <w:rPr>
                <w:rFonts w:ascii="宋体" w:hAnsi="宋体" w:cs="宋体" w:hint="eastAsia"/>
                <w:szCs w:val="21"/>
              </w:rPr>
              <w:t>2017]42号）的要求，投标人在参与政府采购活动中存在诚信相关问题且在主管部门相关处理措施实施期限内的，本项不得分，否则得满分。投标人无需提供任何证明材料，由工作人员向评审委员会提供相关信息。</w:t>
            </w:r>
          </w:p>
        </w:tc>
      </w:tr>
    </w:tbl>
    <w:p w:rsidR="005B7C2D" w:rsidRDefault="005B7C2D"/>
    <w:p w:rsidR="005B7C2D" w:rsidRDefault="00313190">
      <w:pPr>
        <w:pStyle w:val="4"/>
        <w:jc w:val="center"/>
      </w:pPr>
      <w:r>
        <w:rPr>
          <w:rFonts w:ascii="宋体" w:eastAsia="宋体" w:hAnsi="宋体" w:hint="eastAsia"/>
          <w:szCs w:val="32"/>
        </w:rPr>
        <w:t>其它关键信息</w:t>
      </w:r>
      <w:r>
        <w:rPr>
          <w:rFonts w:ascii="宋体" w:eastAsia="宋体" w:hAnsi="宋体" w:hint="eastAsia"/>
          <w:szCs w:val="32"/>
        </w:rPr>
        <w:br/>
      </w:r>
      <w:r>
        <w:rPr>
          <w:rFonts w:ascii="Times New Roman" w:eastAsia="宋体" w:hAnsi="Times New Roman" w:hint="eastAsia"/>
          <w:sz w:val="21"/>
          <w:szCs w:val="24"/>
        </w:rPr>
        <w:t>一、评标定标信息</w:t>
      </w:r>
    </w:p>
    <w:p w:rsidR="005B7C2D" w:rsidRDefault="00313190">
      <w:r>
        <w:rPr>
          <w:rFonts w:hint="eastAsia"/>
          <w:b/>
        </w:rPr>
        <w:t>（一）非评定分离项目</w:t>
      </w:r>
    </w:p>
    <w:tbl>
      <w:tblPr>
        <w:tblStyle w:val="ac"/>
        <w:tblW w:w="8529" w:type="dxa"/>
        <w:tblLayout w:type="fixed"/>
        <w:tblLook w:val="04A0" w:firstRow="1" w:lastRow="0" w:firstColumn="1" w:lastColumn="0" w:noHBand="0" w:noVBand="1"/>
      </w:tblPr>
      <w:tblGrid>
        <w:gridCol w:w="4264"/>
        <w:gridCol w:w="4265"/>
      </w:tblGrid>
      <w:tr w:rsidR="005B7C2D">
        <w:tc>
          <w:tcPr>
            <w:tcW w:w="4264" w:type="dxa"/>
          </w:tcPr>
          <w:p w:rsidR="005B7C2D" w:rsidRDefault="00313190">
            <w:pPr>
              <w:jc w:val="center"/>
            </w:pPr>
            <w:r>
              <w:rPr>
                <w:rFonts w:hint="eastAsia"/>
              </w:rPr>
              <w:t>评标方法</w:t>
            </w:r>
          </w:p>
        </w:tc>
        <w:tc>
          <w:tcPr>
            <w:tcW w:w="4265" w:type="dxa"/>
          </w:tcPr>
          <w:p w:rsidR="005B7C2D" w:rsidRDefault="00313190">
            <w:pPr>
              <w:jc w:val="center"/>
            </w:pPr>
            <w:r>
              <w:t>综合评分法</w:t>
            </w:r>
          </w:p>
        </w:tc>
      </w:tr>
      <w:tr w:rsidR="005B7C2D">
        <w:tc>
          <w:tcPr>
            <w:tcW w:w="4264" w:type="dxa"/>
          </w:tcPr>
          <w:p w:rsidR="005B7C2D" w:rsidRDefault="00313190">
            <w:pPr>
              <w:jc w:val="center"/>
            </w:pPr>
            <w:r>
              <w:rPr>
                <w:rFonts w:hint="eastAsia"/>
              </w:rPr>
              <w:t>中标供应</w:t>
            </w:r>
            <w:proofErr w:type="gramStart"/>
            <w:r>
              <w:rPr>
                <w:rFonts w:hint="eastAsia"/>
              </w:rPr>
              <w:t>商家数</w:t>
            </w:r>
            <w:proofErr w:type="gramEnd"/>
          </w:p>
        </w:tc>
        <w:tc>
          <w:tcPr>
            <w:tcW w:w="4265" w:type="dxa"/>
          </w:tcPr>
          <w:p w:rsidR="005B7C2D" w:rsidRDefault="00313190">
            <w:pPr>
              <w:jc w:val="center"/>
            </w:pPr>
            <w:r>
              <w:rPr>
                <w:rFonts w:hint="eastAsia"/>
              </w:rPr>
              <w:t>1</w:t>
            </w:r>
          </w:p>
        </w:tc>
      </w:tr>
    </w:tbl>
    <w:p w:rsidR="005B7C2D" w:rsidRDefault="005B7C2D"/>
    <w:p w:rsidR="005B7C2D" w:rsidRDefault="00313190">
      <w:pPr>
        <w:jc w:val="center"/>
        <w:rPr>
          <w:b/>
        </w:rPr>
      </w:pPr>
      <w:r>
        <w:rPr>
          <w:rFonts w:hint="eastAsia"/>
          <w:b/>
        </w:rPr>
        <w:t>二、关于享受优惠政策的主体及价格扣除比例</w:t>
      </w:r>
    </w:p>
    <w:p w:rsidR="005B7C2D" w:rsidRDefault="00313190">
      <w:r>
        <w:rPr>
          <w:rFonts w:hint="eastAsia"/>
        </w:rPr>
        <w:t xml:space="preserve">    1.</w:t>
      </w:r>
      <w:r>
        <w:rPr>
          <w:rFonts w:hint="eastAsia"/>
        </w:rPr>
        <w:t>根据《政府采购促进中小企业发展暂行办法》（财库</w:t>
      </w:r>
      <w:r>
        <w:rPr>
          <w:rFonts w:hint="eastAsia"/>
        </w:rPr>
        <w:t>[2011]181</w:t>
      </w:r>
      <w:r>
        <w:rPr>
          <w:rFonts w:hint="eastAsia"/>
        </w:rPr>
        <w:t>号）、《财政部</w:t>
      </w:r>
      <w:r>
        <w:rPr>
          <w:rFonts w:hint="eastAsia"/>
        </w:rPr>
        <w:t xml:space="preserve"> </w:t>
      </w:r>
      <w:r>
        <w:rPr>
          <w:rFonts w:hint="eastAsia"/>
        </w:rPr>
        <w:t>司法部关于政府采购支持监狱企业发展有关问题的通知》（财库〔</w:t>
      </w:r>
      <w:r>
        <w:rPr>
          <w:rFonts w:hint="eastAsia"/>
        </w:rPr>
        <w:t>2014</w:t>
      </w:r>
      <w:r>
        <w:rPr>
          <w:rFonts w:hint="eastAsia"/>
        </w:rPr>
        <w:t>〕</w:t>
      </w:r>
      <w:r>
        <w:rPr>
          <w:rFonts w:hint="eastAsia"/>
        </w:rPr>
        <w:t>68</w:t>
      </w:r>
      <w:r>
        <w:rPr>
          <w:rFonts w:hint="eastAsia"/>
        </w:rPr>
        <w:t>号）和《三部门联合发布关于促进残疾人就业政府采购政策的通知》（财库〔</w:t>
      </w:r>
      <w:r>
        <w:rPr>
          <w:rFonts w:hint="eastAsia"/>
        </w:rPr>
        <w:t>2017</w:t>
      </w:r>
      <w:r>
        <w:rPr>
          <w:rFonts w:hint="eastAsia"/>
        </w:rPr>
        <w:t>〕</w:t>
      </w:r>
      <w:r>
        <w:rPr>
          <w:rFonts w:hint="eastAsia"/>
        </w:rPr>
        <w:t>141</w:t>
      </w:r>
      <w:r>
        <w:rPr>
          <w:rFonts w:hint="eastAsia"/>
        </w:rPr>
        <w:t>号）的规定，对满足价格扣除条件且在投标文件中提交了《投标人企业类型声明函》、《残疾人福利性单位声明函》或省级以上监狱管理局、戒毒管理局（含新疆生产建设兵团）出具的属于监狱企业的证</w:t>
      </w:r>
      <w:r>
        <w:rPr>
          <w:rFonts w:hint="eastAsia"/>
        </w:rPr>
        <w:lastRenderedPageBreak/>
        <w:t>明文件的投标人，</w:t>
      </w:r>
      <w:r>
        <w:rPr>
          <w:rFonts w:hint="eastAsia"/>
          <w:b/>
          <w:color w:val="FF0000"/>
        </w:rPr>
        <w:t>其投标报价扣除</w:t>
      </w:r>
      <w:r>
        <w:rPr>
          <w:rFonts w:hint="eastAsia"/>
          <w:b/>
          <w:color w:val="FF0000"/>
          <w:u w:val="single"/>
        </w:rPr>
        <w:t>10</w:t>
      </w:r>
      <w:r>
        <w:rPr>
          <w:rFonts w:hint="eastAsia"/>
          <w:b/>
          <w:color w:val="FF0000"/>
        </w:rPr>
        <w:t>%</w:t>
      </w:r>
      <w:r>
        <w:rPr>
          <w:rFonts w:hint="eastAsia"/>
          <w:b/>
          <w:color w:val="FF0000"/>
        </w:rPr>
        <w:t>后参与评审</w:t>
      </w:r>
      <w:r>
        <w:rPr>
          <w:rFonts w:hint="eastAsia"/>
        </w:rPr>
        <w:t>。对于同时属于</w:t>
      </w:r>
      <w:r>
        <w:rPr>
          <w:rFonts w:hint="eastAsia"/>
          <w:b/>
        </w:rPr>
        <w:t>小微企业</w:t>
      </w:r>
      <w:r>
        <w:rPr>
          <w:rFonts w:hint="eastAsia"/>
        </w:rPr>
        <w:t>、监狱企业或残疾人福利性单位的，不重复进行投标报价扣除。如有其它政策支持因素（如鼓励创新等）需一并列出。</w:t>
      </w:r>
    </w:p>
    <w:p w:rsidR="005B7C2D" w:rsidRDefault="00313190">
      <w:r>
        <w:rPr>
          <w:rFonts w:hint="eastAsia"/>
        </w:rPr>
        <w:t xml:space="preserve">   </w:t>
      </w:r>
    </w:p>
    <w:p w:rsidR="005B7C2D" w:rsidRDefault="005B7C2D"/>
    <w:p w:rsidR="005B7C2D" w:rsidRDefault="00313190">
      <w:pPr>
        <w:jc w:val="center"/>
      </w:pPr>
      <w:r>
        <w:rPr>
          <w:rFonts w:hint="eastAsia"/>
          <w:b/>
        </w:rPr>
        <w:t>三、关于失信供应商的价格上浮</w:t>
      </w:r>
    </w:p>
    <w:p w:rsidR="005B7C2D" w:rsidRDefault="00313190">
      <w:r>
        <w:rPr>
          <w:rFonts w:hint="eastAsia"/>
        </w:rPr>
        <w:t>根据《深圳市财政委员会关于印发〈深圳市政府采购供应商诚信管理暂行办法操作细则〉的通知》（</w:t>
      </w:r>
      <w:proofErr w:type="gramStart"/>
      <w:r>
        <w:rPr>
          <w:rFonts w:hint="eastAsia"/>
        </w:rPr>
        <w:t>深财购〔</w:t>
      </w:r>
      <w:r>
        <w:t>2017</w:t>
      </w:r>
      <w:r>
        <w:rPr>
          <w:rFonts w:hint="eastAsia"/>
        </w:rPr>
        <w:t>〕</w:t>
      </w:r>
      <w:proofErr w:type="gramEnd"/>
      <w:r>
        <w:t xml:space="preserve">42 </w:t>
      </w:r>
      <w:r>
        <w:rPr>
          <w:rFonts w:hint="eastAsia"/>
        </w:rPr>
        <w:t>号）的规定，采取价格评比法（比如最低价法）的项目，因违法违规行为被记入诚信档案的失信供应商最终报价在该企业最后一轮报价的基础</w:t>
      </w:r>
      <w:proofErr w:type="gramStart"/>
      <w:r>
        <w:rPr>
          <w:rFonts w:hint="eastAsia"/>
        </w:rPr>
        <w:t>上</w:t>
      </w:r>
      <w:proofErr w:type="gramEnd"/>
      <w:r>
        <w:rPr>
          <w:rFonts w:hint="eastAsia"/>
        </w:rPr>
        <w:t>上浮</w:t>
      </w:r>
      <w:r>
        <w:t>10%</w:t>
      </w:r>
      <w:r>
        <w:rPr>
          <w:rFonts w:hint="eastAsia"/>
        </w:rPr>
        <w:t>。失信供应</w:t>
      </w:r>
      <w:proofErr w:type="gramStart"/>
      <w:r>
        <w:rPr>
          <w:rFonts w:hint="eastAsia"/>
        </w:rPr>
        <w:t>商符合</w:t>
      </w:r>
      <w:proofErr w:type="gramEnd"/>
      <w:r>
        <w:rPr>
          <w:rFonts w:hint="eastAsia"/>
        </w:rPr>
        <w:t>优惠主体资格的，价格扣除和价格上浮一并执行。</w:t>
      </w:r>
    </w:p>
    <w:p w:rsidR="005B7C2D" w:rsidRDefault="005B7C2D">
      <w:pPr>
        <w:rPr>
          <w:rFonts w:ascii="宋体" w:hAnsi="宋体"/>
          <w:b/>
        </w:rPr>
      </w:pPr>
    </w:p>
    <w:p w:rsidR="005B7C2D" w:rsidRDefault="00313190">
      <w:pPr>
        <w:jc w:val="center"/>
        <w:rPr>
          <w:b/>
        </w:rPr>
      </w:pPr>
      <w:r>
        <w:rPr>
          <w:rFonts w:hint="eastAsia"/>
          <w:b/>
        </w:rPr>
        <w:t>四、其他说明</w:t>
      </w:r>
    </w:p>
    <w:p w:rsidR="005B7C2D" w:rsidRDefault="00313190">
      <w:pPr>
        <w:ind w:firstLine="435"/>
        <w:jc w:val="left"/>
      </w:pPr>
      <w:r>
        <w:rPr>
          <w:rFonts w:hint="eastAsia"/>
        </w:rPr>
        <w:t>根据《深圳市财政局</w:t>
      </w:r>
      <w:r>
        <w:rPr>
          <w:rFonts w:hint="eastAsia"/>
        </w:rPr>
        <w:t xml:space="preserve"> </w:t>
      </w:r>
      <w:r>
        <w:rPr>
          <w:rFonts w:hint="eastAsia"/>
        </w:rPr>
        <w:t>深圳市政府采购中心关于印发</w:t>
      </w:r>
      <w:r>
        <w:rPr>
          <w:rFonts w:hint="eastAsia"/>
        </w:rPr>
        <w:t>&lt;</w:t>
      </w:r>
      <w:r>
        <w:rPr>
          <w:rFonts w:hint="eastAsia"/>
        </w:rPr>
        <w:t>深圳市政府采购落实支持企业复工复产政策的实施细则</w:t>
      </w:r>
      <w:r>
        <w:rPr>
          <w:rFonts w:hint="eastAsia"/>
        </w:rPr>
        <w:t>&gt;</w:t>
      </w:r>
      <w:r>
        <w:rPr>
          <w:rFonts w:hint="eastAsia"/>
        </w:rPr>
        <w:t>的通知》（</w:t>
      </w:r>
      <w:proofErr w:type="gramStart"/>
      <w:r>
        <w:rPr>
          <w:rFonts w:hint="eastAsia"/>
        </w:rPr>
        <w:t>深府购〔</w:t>
      </w:r>
      <w:r>
        <w:t>20</w:t>
      </w:r>
      <w:r>
        <w:rPr>
          <w:rFonts w:hint="eastAsia"/>
        </w:rPr>
        <w:t>20</w:t>
      </w:r>
      <w:r>
        <w:rPr>
          <w:rFonts w:hint="eastAsia"/>
        </w:rPr>
        <w:t>〕</w:t>
      </w:r>
      <w:proofErr w:type="gramEnd"/>
      <w:r>
        <w:rPr>
          <w:rFonts w:hint="eastAsia"/>
        </w:rPr>
        <w:t>24</w:t>
      </w:r>
      <w:r>
        <w:rPr>
          <w:rFonts w:hint="eastAsia"/>
        </w:rPr>
        <w:t>号），</w:t>
      </w:r>
      <w:r>
        <w:rPr>
          <w:rFonts w:hint="eastAsia"/>
          <w:b/>
        </w:rPr>
        <w:t>1.</w:t>
      </w:r>
      <w:r>
        <w:rPr>
          <w:rFonts w:hint="eastAsia"/>
        </w:rPr>
        <w:t>取消</w:t>
      </w:r>
      <w:proofErr w:type="gramStart"/>
      <w:r>
        <w:rPr>
          <w:rFonts w:hint="eastAsia"/>
        </w:rPr>
        <w:t>社保证明</w:t>
      </w:r>
      <w:proofErr w:type="gramEnd"/>
      <w:r>
        <w:rPr>
          <w:rFonts w:hint="eastAsia"/>
        </w:rPr>
        <w:t>。对于评审时需考察人员情况的政府采购项目，投标人无需提供人员</w:t>
      </w:r>
      <w:proofErr w:type="gramStart"/>
      <w:r>
        <w:rPr>
          <w:rFonts w:hint="eastAsia"/>
        </w:rPr>
        <w:t>社保证明</w:t>
      </w:r>
      <w:proofErr w:type="gramEnd"/>
      <w:r>
        <w:rPr>
          <w:rFonts w:hint="eastAsia"/>
        </w:rPr>
        <w:t>。该标准执行至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r>
        <w:rPr>
          <w:rFonts w:hint="eastAsia"/>
        </w:rPr>
        <w:t>2.</w:t>
      </w:r>
      <w:r>
        <w:rPr>
          <w:rFonts w:hint="eastAsia"/>
        </w:rPr>
        <w:t>顺延既有认证证书有效期。对于评审时需考察投标人资质、认证等情况的政府采购项目，投标人提供的证书已到期的（到期时间为</w:t>
      </w: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2020</w:t>
      </w:r>
      <w:r>
        <w:rPr>
          <w:rFonts w:hint="eastAsia"/>
        </w:rPr>
        <w:t>年</w:t>
      </w:r>
      <w:r>
        <w:rPr>
          <w:rFonts w:hint="eastAsia"/>
        </w:rPr>
        <w:t>6</w:t>
      </w:r>
      <w:r>
        <w:rPr>
          <w:rFonts w:hint="eastAsia"/>
        </w:rPr>
        <w:t>月</w:t>
      </w:r>
      <w:r>
        <w:rPr>
          <w:rFonts w:hint="eastAsia"/>
        </w:rPr>
        <w:t>30</w:t>
      </w:r>
      <w:r>
        <w:rPr>
          <w:rFonts w:hint="eastAsia"/>
        </w:rPr>
        <w:t>日），视同在有效期范围内；</w:t>
      </w:r>
      <w:r>
        <w:rPr>
          <w:rFonts w:hint="eastAsia"/>
        </w:rPr>
        <w:t>3.</w:t>
      </w:r>
      <w:r>
        <w:rPr>
          <w:rFonts w:hint="eastAsia"/>
        </w:rPr>
        <w:t>鼓励采购人积极运用公共信用信息，明确对信用记录良好的投标人（特别是中小微企业）免收履约保证金，确需收取履约保证金的，列明通过保函等非现金方式收取；</w:t>
      </w:r>
      <w:r>
        <w:rPr>
          <w:rFonts w:hint="eastAsia"/>
        </w:rPr>
        <w:t>4.</w:t>
      </w:r>
      <w:r>
        <w:rPr>
          <w:rFonts w:hint="eastAsia"/>
        </w:rPr>
        <w:t>在采购合同中明确对上述企业加大首付款或预付款比例，具体由采购人根据项目实际情况确定。</w:t>
      </w:r>
    </w:p>
    <w:p w:rsidR="005B7C2D" w:rsidRDefault="00313190">
      <w:pPr>
        <w:widowControl/>
        <w:jc w:val="center"/>
        <w:rPr>
          <w:b/>
        </w:rPr>
      </w:pPr>
      <w:r>
        <w:br w:type="page"/>
      </w:r>
      <w:r>
        <w:rPr>
          <w:rFonts w:hint="eastAsia"/>
          <w:b/>
          <w:sz w:val="40"/>
        </w:rPr>
        <w:lastRenderedPageBreak/>
        <w:t>目</w:t>
      </w:r>
      <w:r>
        <w:rPr>
          <w:rFonts w:hint="eastAsia"/>
          <w:b/>
          <w:sz w:val="40"/>
        </w:rPr>
        <w:t xml:space="preserve">   </w:t>
      </w:r>
      <w:r>
        <w:rPr>
          <w:rFonts w:hint="eastAsia"/>
          <w:b/>
          <w:sz w:val="40"/>
        </w:rPr>
        <w:t>录</w:t>
      </w:r>
    </w:p>
    <w:p w:rsidR="005B7C2D" w:rsidRDefault="00313190">
      <w:pPr>
        <w:rPr>
          <w:b/>
          <w:sz w:val="24"/>
        </w:rPr>
      </w:pPr>
      <w:r>
        <w:rPr>
          <w:rFonts w:hint="eastAsia"/>
          <w:b/>
          <w:sz w:val="24"/>
        </w:rPr>
        <w:t>第一册</w:t>
      </w:r>
      <w:r>
        <w:rPr>
          <w:rFonts w:hint="eastAsia"/>
          <w:b/>
          <w:sz w:val="24"/>
        </w:rPr>
        <w:t xml:space="preserve">  </w:t>
      </w:r>
      <w:r>
        <w:rPr>
          <w:rFonts w:hint="eastAsia"/>
          <w:b/>
          <w:sz w:val="24"/>
        </w:rPr>
        <w:t>专用条款</w:t>
      </w:r>
    </w:p>
    <w:p w:rsidR="005B7C2D" w:rsidRDefault="00313190">
      <w:pPr>
        <w:rPr>
          <w:sz w:val="24"/>
        </w:rPr>
      </w:pPr>
      <w:r>
        <w:rPr>
          <w:rFonts w:hint="eastAsia"/>
          <w:sz w:val="24"/>
        </w:rPr>
        <w:t xml:space="preserve">          </w:t>
      </w:r>
      <w:r>
        <w:rPr>
          <w:rFonts w:hint="eastAsia"/>
          <w:sz w:val="24"/>
        </w:rPr>
        <w:t>关键信息</w:t>
      </w:r>
    </w:p>
    <w:p w:rsidR="005B7C2D" w:rsidRDefault="00313190">
      <w:pPr>
        <w:ind w:leftChars="300" w:left="630" w:firstLineChars="300" w:firstLine="630"/>
        <w:rPr>
          <w:rFonts w:ascii="宋体" w:hAnsi="宋体"/>
          <w:szCs w:val="21"/>
        </w:rPr>
      </w:pPr>
      <w:r>
        <w:rPr>
          <w:rFonts w:ascii="宋体" w:hAnsi="宋体" w:hint="eastAsia"/>
          <w:szCs w:val="21"/>
        </w:rPr>
        <w:t>第一章  招标公告</w:t>
      </w:r>
    </w:p>
    <w:p w:rsidR="005B7C2D" w:rsidRDefault="00313190">
      <w:pPr>
        <w:ind w:leftChars="300" w:left="630" w:firstLineChars="300" w:firstLine="630"/>
        <w:rPr>
          <w:rFonts w:ascii="宋体" w:hAnsi="宋体"/>
          <w:szCs w:val="21"/>
        </w:rPr>
      </w:pPr>
      <w:r>
        <w:rPr>
          <w:rFonts w:ascii="宋体" w:hAnsi="宋体" w:hint="eastAsia"/>
          <w:szCs w:val="21"/>
        </w:rPr>
        <w:t>第二章  招标项目需求</w:t>
      </w:r>
    </w:p>
    <w:p w:rsidR="005B7C2D" w:rsidRDefault="00313190">
      <w:pPr>
        <w:ind w:leftChars="300" w:left="630" w:firstLineChars="300" w:firstLine="630"/>
        <w:rPr>
          <w:rFonts w:ascii="宋体" w:hAnsi="宋体"/>
          <w:szCs w:val="21"/>
        </w:rPr>
      </w:pPr>
      <w:r>
        <w:rPr>
          <w:rFonts w:ascii="宋体" w:hAnsi="宋体" w:hint="eastAsia"/>
          <w:szCs w:val="21"/>
        </w:rPr>
        <w:t>第三章  投标文件格式、附件</w:t>
      </w:r>
    </w:p>
    <w:p w:rsidR="005B7C2D" w:rsidRDefault="00313190">
      <w:pPr>
        <w:ind w:leftChars="300" w:left="630" w:firstLineChars="300" w:firstLine="630"/>
        <w:rPr>
          <w:rFonts w:ascii="宋体" w:hAnsi="宋体"/>
          <w:szCs w:val="21"/>
        </w:rPr>
      </w:pPr>
      <w:r>
        <w:rPr>
          <w:rFonts w:ascii="宋体" w:hAnsi="宋体" w:hint="eastAsia"/>
          <w:szCs w:val="21"/>
        </w:rPr>
        <w:t>第四章  政府采购合同的签订、履行及验收</w:t>
      </w:r>
    </w:p>
    <w:p w:rsidR="005B7C2D" w:rsidRDefault="005B7C2D">
      <w:pPr>
        <w:rPr>
          <w:b/>
          <w:sz w:val="24"/>
        </w:rPr>
      </w:pPr>
    </w:p>
    <w:p w:rsidR="005B7C2D" w:rsidRDefault="00313190">
      <w:pPr>
        <w:rPr>
          <w:b/>
          <w:sz w:val="24"/>
        </w:rPr>
      </w:pPr>
      <w:r>
        <w:rPr>
          <w:rFonts w:hint="eastAsia"/>
          <w:b/>
          <w:sz w:val="24"/>
        </w:rPr>
        <w:t>第二册</w:t>
      </w:r>
      <w:r>
        <w:rPr>
          <w:rFonts w:hint="eastAsia"/>
          <w:b/>
          <w:sz w:val="24"/>
        </w:rPr>
        <w:t xml:space="preserve">  </w:t>
      </w:r>
      <w:r>
        <w:rPr>
          <w:rFonts w:hint="eastAsia"/>
          <w:b/>
          <w:sz w:val="24"/>
        </w:rPr>
        <w:t>通用条款</w:t>
      </w:r>
    </w:p>
    <w:p w:rsidR="005B7C2D" w:rsidRDefault="00313190">
      <w:pPr>
        <w:rPr>
          <w:sz w:val="24"/>
        </w:rPr>
      </w:pPr>
      <w:r>
        <w:rPr>
          <w:rFonts w:hint="eastAsia"/>
          <w:sz w:val="24"/>
        </w:rPr>
        <w:t xml:space="preserve">    </w:t>
      </w:r>
    </w:p>
    <w:p w:rsidR="005B7C2D" w:rsidRDefault="00313190">
      <w:pPr>
        <w:rPr>
          <w:rFonts w:ascii="宋体" w:hAnsi="宋体"/>
          <w:szCs w:val="21"/>
        </w:rPr>
      </w:pPr>
      <w:r>
        <w:rPr>
          <w:rFonts w:hint="eastAsia"/>
          <w:sz w:val="24"/>
        </w:rPr>
        <w:t xml:space="preserve">    </w:t>
      </w:r>
      <w:r>
        <w:rPr>
          <w:rFonts w:ascii="宋体" w:hAnsi="宋体" w:hint="eastAsia"/>
          <w:szCs w:val="21"/>
        </w:rPr>
        <w:t>通用条款内容可在深圳市华昊信息技术有限公司网站（</w:t>
      </w:r>
      <w:r>
        <w:rPr>
          <w:rFonts w:ascii="宋体" w:hAnsi="宋体"/>
          <w:szCs w:val="21"/>
        </w:rPr>
        <w:t>http://cgzx.sz.gov.cn/</w:t>
      </w:r>
      <w:r>
        <w:rPr>
          <w:rFonts w:ascii="宋体" w:hAnsi="宋体" w:hint="eastAsia"/>
          <w:szCs w:val="21"/>
        </w:rPr>
        <w:t>）以下栏目中查看（两处均可）：</w:t>
      </w:r>
    </w:p>
    <w:p w:rsidR="005B7C2D" w:rsidRDefault="00313190">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,1)</w:instrText>
      </w:r>
      <w:r>
        <w:fldChar w:fldCharType="end"/>
      </w:r>
      <w:r>
        <w:rPr>
          <w:rFonts w:ascii="宋体" w:hAnsi="宋体" w:hint="eastAsia"/>
          <w:szCs w:val="21"/>
        </w:rPr>
        <w:t>“业务服务”—“面向供应商”—“采购文件模板”；</w:t>
      </w:r>
    </w:p>
    <w:p w:rsidR="005B7C2D" w:rsidRDefault="00313190">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,2)</w:instrText>
      </w:r>
      <w:r>
        <w:fldChar w:fldCharType="end"/>
      </w:r>
      <w:r>
        <w:rPr>
          <w:rFonts w:ascii="宋体" w:hAnsi="宋体" w:hint="eastAsia"/>
          <w:szCs w:val="21"/>
        </w:rPr>
        <w:t>“业务服务”—“面向采购人”—“采购文件模板”。</w:t>
      </w:r>
    </w:p>
    <w:p w:rsidR="005B7C2D" w:rsidRDefault="005B7C2D">
      <w:pPr>
        <w:widowControl/>
        <w:jc w:val="left"/>
        <w:rPr>
          <w:rFonts w:ascii="宋体" w:hAnsi="宋体"/>
          <w:szCs w:val="21"/>
        </w:rPr>
      </w:pPr>
    </w:p>
    <w:p w:rsidR="005B7C2D" w:rsidRDefault="00313190">
      <w:pPr>
        <w:rPr>
          <w:b/>
        </w:rPr>
      </w:pPr>
      <w:r>
        <w:rPr>
          <w:rFonts w:hint="eastAsia"/>
          <w:b/>
        </w:rPr>
        <w:t>备注：</w:t>
      </w:r>
    </w:p>
    <w:p w:rsidR="005B7C2D" w:rsidRDefault="00313190">
      <w:pPr>
        <w:ind w:firstLineChars="200" w:firstLine="420"/>
        <w:rPr>
          <w:b/>
        </w:rPr>
      </w:pPr>
      <w:r>
        <w:rPr>
          <w:rFonts w:ascii="宋体" w:hAnsi="宋体" w:hint="eastAsia"/>
          <w:szCs w:val="21"/>
        </w:rPr>
        <w:t>1.本招标文件分为第一册“专用条款”和第二册“通用条款”。</w:t>
      </w:r>
    </w:p>
    <w:p w:rsidR="005B7C2D" w:rsidRDefault="00313190">
      <w:pPr>
        <w:spacing w:line="360" w:lineRule="auto"/>
        <w:ind w:firstLineChars="200" w:firstLine="420"/>
        <w:jc w:val="left"/>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rsidR="005B7C2D" w:rsidRDefault="00313190">
      <w:pPr>
        <w:spacing w:line="360" w:lineRule="auto"/>
        <w:ind w:firstLineChars="200" w:firstLine="420"/>
        <w:jc w:val="left"/>
        <w:rPr>
          <w:rFonts w:ascii="宋体" w:hAnsi="宋体"/>
          <w:szCs w:val="21"/>
        </w:rPr>
      </w:pPr>
      <w:r>
        <w:rPr>
          <w:rFonts w:ascii="宋体" w:hAnsi="宋体" w:hint="eastAsia"/>
          <w:szCs w:val="21"/>
        </w:rPr>
        <w:t>3.“通用条款”是通用于政府采购项目的基础性条款，具有普遍性和通用性。</w:t>
      </w:r>
    </w:p>
    <w:p w:rsidR="005B7C2D" w:rsidRDefault="00313190">
      <w:pPr>
        <w:spacing w:line="360" w:lineRule="auto"/>
        <w:ind w:firstLineChars="200" w:firstLine="420"/>
        <w:jc w:val="left"/>
        <w:rPr>
          <w:rFonts w:ascii="宋体" w:hAnsi="宋体"/>
          <w:szCs w:val="21"/>
        </w:rPr>
      </w:pPr>
      <w:r>
        <w:rPr>
          <w:rFonts w:ascii="宋体" w:hAnsi="宋体" w:hint="eastAsia"/>
          <w:szCs w:val="21"/>
        </w:rPr>
        <w:t>4.当出现“专用条款”和“通用条款”表述不一致或有冲突时，以“专用条款”为准。</w:t>
      </w:r>
    </w:p>
    <w:p w:rsidR="005B7C2D" w:rsidRDefault="00313190">
      <w:pPr>
        <w:pStyle w:val="1"/>
        <w:rPr>
          <w:sz w:val="24"/>
        </w:rPr>
      </w:pPr>
      <w:r>
        <w:br w:type="page"/>
      </w:r>
      <w:bookmarkStart w:id="3" w:name="bt投标函"/>
      <w:bookmarkStart w:id="4" w:name="bt投标人情况介绍"/>
      <w:bookmarkStart w:id="5" w:name="bt项目管理班子配备情况"/>
      <w:bookmarkStart w:id="6" w:name="bt投标人须知"/>
      <w:bookmarkStart w:id="7" w:name="bt本工程承诺书"/>
      <w:bookmarkStart w:id="8" w:name="bt合同条款"/>
      <w:bookmarkStart w:id="9" w:name="合同格式"/>
      <w:bookmarkStart w:id="10" w:name="bt其他资料2"/>
      <w:bookmarkStart w:id="11" w:name="bt技术标投标文件格式"/>
      <w:bookmarkStart w:id="12" w:name="bt合同格式"/>
      <w:bookmarkStart w:id="13" w:name="bt商务标投标文件格式"/>
      <w:bookmarkStart w:id="14" w:name="bt开标一览表"/>
      <w:bookmarkStart w:id="15" w:name="bt合同条款及格式"/>
      <w:bookmarkStart w:id="16" w:name="bt说明"/>
      <w:bookmarkStart w:id="17" w:name="bt其他资料由投标人自定"/>
      <w:bookmarkStart w:id="18" w:name="bt投标文件签署授权委托书"/>
      <w:bookmarkStart w:id="19" w:name="bt投标报价汇总表"/>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eastAsia"/>
        </w:rPr>
        <w:lastRenderedPageBreak/>
        <w:t>第一册</w:t>
      </w:r>
      <w:r>
        <w:rPr>
          <w:rFonts w:hint="eastAsia"/>
        </w:rPr>
        <w:t xml:space="preserve">  </w:t>
      </w:r>
      <w:r>
        <w:rPr>
          <w:rFonts w:hint="eastAsia"/>
        </w:rPr>
        <w:t>专用条款</w:t>
      </w:r>
    </w:p>
    <w:p w:rsidR="005B7C2D" w:rsidRDefault="00313190">
      <w:pPr>
        <w:pStyle w:val="2"/>
      </w:pPr>
      <w:r>
        <w:rPr>
          <w:rFonts w:hint="eastAsia"/>
        </w:rPr>
        <w:t>第一章  招标公告</w:t>
      </w:r>
    </w:p>
    <w:p w:rsidR="005B7C2D" w:rsidRDefault="005B7C2D"/>
    <w:tbl>
      <w:tblPr>
        <w:tblW w:w="8147" w:type="dxa"/>
        <w:jc w:val="center"/>
        <w:tblCellSpacing w:w="0" w:type="dxa"/>
        <w:tblLayout w:type="fixed"/>
        <w:tblCellMar>
          <w:left w:w="0" w:type="dxa"/>
          <w:right w:w="0" w:type="dxa"/>
        </w:tblCellMar>
        <w:tblLook w:val="04A0" w:firstRow="1" w:lastRow="0" w:firstColumn="1" w:lastColumn="0" w:noHBand="0" w:noVBand="1"/>
      </w:tblPr>
      <w:tblGrid>
        <w:gridCol w:w="8147"/>
      </w:tblGrid>
      <w:tr w:rsidR="005B7C2D">
        <w:trPr>
          <w:tblCellSpacing w:w="0" w:type="dxa"/>
          <w:jc w:val="center"/>
        </w:trPr>
        <w:tc>
          <w:tcPr>
            <w:tcW w:w="8147" w:type="dxa"/>
            <w:vAlign w:val="center"/>
          </w:tcPr>
          <w:p w:rsidR="005B7C2D" w:rsidRDefault="00313190" w:rsidP="00313190">
            <w:pPr>
              <w:pStyle w:val="a4"/>
              <w:spacing w:beforeLines="25" w:before="60" w:afterLines="25" w:after="60"/>
              <w:ind w:firstLineChars="187" w:firstLine="393"/>
              <w:rPr>
                <w:rFonts w:ascii="宋体" w:hAnsi="宋体"/>
                <w:szCs w:val="21"/>
              </w:rPr>
            </w:pPr>
            <w:r>
              <w:rPr>
                <w:rFonts w:ascii="宋体" w:hAnsi="宋体" w:hint="eastAsia"/>
                <w:szCs w:val="21"/>
              </w:rPr>
              <w:t>投标人资格要求：</w:t>
            </w:r>
          </w:p>
          <w:p w:rsidR="005B7C2D" w:rsidRDefault="00313190" w:rsidP="00313190">
            <w:pPr>
              <w:pStyle w:val="a4"/>
              <w:spacing w:beforeLines="25" w:before="60" w:afterLines="25" w:after="60"/>
              <w:ind w:firstLineChars="187" w:firstLine="393"/>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rsidR="005B7C2D" w:rsidRDefault="00313190" w:rsidP="00313190">
            <w:pPr>
              <w:pStyle w:val="a4"/>
              <w:spacing w:beforeLines="25" w:before="60" w:afterLines="25" w:after="60"/>
              <w:ind w:firstLineChars="187" w:firstLine="393"/>
              <w:rPr>
                <w:rFonts w:ascii="宋体" w:hAnsi="宋体"/>
                <w:szCs w:val="21"/>
              </w:rPr>
            </w:pPr>
            <w:r>
              <w:rPr>
                <w:rFonts w:ascii="宋体" w:hAnsi="宋体" w:hint="eastAsia"/>
                <w:szCs w:val="21"/>
              </w:rPr>
              <w:t>（2</w:t>
            </w:r>
            <w:r w:rsidR="004C175F">
              <w:rPr>
                <w:rFonts w:ascii="宋体" w:hAnsi="宋体" w:hint="eastAsia"/>
                <w:szCs w:val="21"/>
              </w:rPr>
              <w:t>）本项目不接受联合体投标，不允许分包、转包。</w:t>
            </w:r>
          </w:p>
          <w:p w:rsidR="005B7C2D" w:rsidRDefault="00313190" w:rsidP="00313190">
            <w:pPr>
              <w:pStyle w:val="a4"/>
              <w:spacing w:beforeLines="25" w:before="60" w:afterLines="25" w:after="60"/>
              <w:ind w:firstLineChars="187" w:firstLine="393"/>
              <w:rPr>
                <w:rFonts w:ascii="宋体" w:hAnsi="宋体"/>
                <w:szCs w:val="21"/>
              </w:rPr>
            </w:pPr>
            <w:r>
              <w:rPr>
                <w:rFonts w:ascii="宋体" w:hAnsi="宋体" w:hint="eastAsia"/>
                <w:szCs w:val="21"/>
              </w:rPr>
              <w:t>（3）参与本项目投标前三年内，在经营活动中没有重大违法记录（由供应商在《政府采购投标及履约承诺函》中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5B7C2D" w:rsidRDefault="00313190" w:rsidP="00313190">
            <w:pPr>
              <w:pStyle w:val="a4"/>
              <w:spacing w:beforeLines="25" w:before="60" w:afterLines="25" w:after="60"/>
              <w:ind w:firstLineChars="187" w:firstLine="393"/>
              <w:rPr>
                <w:rFonts w:ascii="宋体" w:hAnsi="宋体"/>
                <w:szCs w:val="21"/>
              </w:rPr>
            </w:pPr>
            <w:r>
              <w:rPr>
                <w:rFonts w:ascii="宋体" w:hAnsi="宋体" w:hint="eastAsia"/>
                <w:szCs w:val="21"/>
              </w:rPr>
              <w:t>（4）参与本项目政府采购活动时不存在被有关部门禁止参与政府采购活动且在有效期内的情况（由供应商在《政府采购投标及履约承诺函》中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5B7C2D" w:rsidRDefault="00313190" w:rsidP="00313190">
            <w:pPr>
              <w:pStyle w:val="a4"/>
              <w:spacing w:beforeLines="25" w:before="60" w:afterLines="25" w:after="60"/>
              <w:ind w:firstLineChars="187" w:firstLine="393"/>
              <w:rPr>
                <w:rFonts w:ascii="宋体" w:hAnsi="宋体"/>
                <w:szCs w:val="21"/>
              </w:rPr>
            </w:pPr>
            <w:r>
              <w:rPr>
                <w:rFonts w:ascii="宋体" w:hAnsi="宋体" w:hint="eastAsia"/>
                <w:szCs w:val="21"/>
              </w:rPr>
              <w:t>（5）具备《中华人民共和国政府采购法》第二十二条第一款的条件（由供应商在《政府采购投标及履约承诺函》中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5B7C2D" w:rsidRDefault="00313190" w:rsidP="00313190">
            <w:pPr>
              <w:pStyle w:val="a4"/>
              <w:spacing w:beforeLines="25" w:before="60" w:afterLines="25" w:after="60"/>
              <w:ind w:firstLineChars="187" w:firstLine="393"/>
              <w:rPr>
                <w:rFonts w:ascii="宋体" w:hAnsi="宋体"/>
                <w:szCs w:val="21"/>
              </w:rPr>
            </w:pPr>
            <w:r>
              <w:rPr>
                <w:rFonts w:ascii="宋体" w:hAnsi="宋体" w:hint="eastAsia"/>
                <w:szCs w:val="21"/>
              </w:rPr>
              <w:t>（6）未被列入失信被执行人、重大税收违法案件当事人名单、政府采购严重违法失信行为记录名单（由供应商在《政府采购投标及履约承诺函》中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5B7C2D" w:rsidRDefault="00313190" w:rsidP="00313190">
            <w:pPr>
              <w:pStyle w:val="a4"/>
              <w:spacing w:beforeLines="25" w:before="60" w:afterLines="25" w:after="60"/>
              <w:ind w:firstLineChars="187" w:firstLine="393"/>
              <w:rPr>
                <w:rFonts w:ascii="宋体" w:hAnsi="宋体"/>
                <w:szCs w:val="21"/>
              </w:rPr>
            </w:pPr>
            <w:r>
              <w:rPr>
                <w:rFonts w:ascii="宋体" w:hAnsi="宋体" w:hint="eastAsia"/>
                <w:szCs w:val="21"/>
              </w:rPr>
              <w:t> </w:t>
            </w:r>
          </w:p>
          <w:p w:rsidR="005B7C2D" w:rsidRDefault="00313190">
            <w:pPr>
              <w:pStyle w:val="a4"/>
              <w:spacing w:beforeLines="25" w:before="60" w:afterLines="25" w:after="60"/>
              <w:ind w:firstLineChars="150" w:firstLine="315"/>
              <w:rPr>
                <w:rFonts w:ascii="宋体" w:hAnsi="宋体"/>
                <w:szCs w:val="21"/>
              </w:rPr>
            </w:pPr>
            <w:r>
              <w:rPr>
                <w:rFonts w:ascii="宋体" w:hAnsi="宋体" w:hint="eastAsia"/>
                <w:szCs w:val="21"/>
              </w:rPr>
              <w:t xml:space="preserve"> 注：“信用中国”、“中国政府采购网”以及“深圳市政府采购监管网”为供应商信用信息的查询渠道，相关信息以中标通知书发出前的查询结果为准。 </w:t>
            </w:r>
          </w:p>
        </w:tc>
      </w:tr>
    </w:tbl>
    <w:p w:rsidR="005B7C2D" w:rsidRDefault="005B7C2D">
      <w:pPr>
        <w:pStyle w:val="a4"/>
        <w:spacing w:beforeLines="25" w:before="60" w:afterLines="25" w:after="60"/>
        <w:ind w:firstLine="0"/>
      </w:pPr>
    </w:p>
    <w:p w:rsidR="005B7C2D" w:rsidRDefault="00313190" w:rsidP="00313190">
      <w:pPr>
        <w:pStyle w:val="a4"/>
        <w:spacing w:beforeLines="25" w:before="60" w:afterLines="25" w:after="60"/>
        <w:ind w:firstLineChars="187" w:firstLine="393"/>
      </w:pPr>
      <w:r>
        <w:rPr>
          <w:rFonts w:hint="eastAsia"/>
        </w:rPr>
        <w:t>完整公告内容详见：</w:t>
      </w:r>
      <w:r>
        <w:t>http://cgzx.sz.gov.cn/</w:t>
      </w:r>
    </w:p>
    <w:p w:rsidR="005B7C2D" w:rsidRDefault="005B7C2D" w:rsidP="00313190">
      <w:pPr>
        <w:pStyle w:val="a4"/>
        <w:spacing w:beforeLines="25" w:before="60" w:afterLines="25" w:after="60"/>
        <w:ind w:firstLineChars="187" w:firstLine="393"/>
      </w:pPr>
    </w:p>
    <w:p w:rsidR="005B7C2D" w:rsidRDefault="005B7C2D" w:rsidP="00313190">
      <w:pPr>
        <w:pStyle w:val="a4"/>
        <w:spacing w:beforeLines="25" w:before="60" w:afterLines="25" w:after="60"/>
        <w:ind w:firstLineChars="187" w:firstLine="393"/>
      </w:pPr>
    </w:p>
    <w:p w:rsidR="005B7C2D" w:rsidRDefault="005B7C2D" w:rsidP="00313190">
      <w:pPr>
        <w:pStyle w:val="a4"/>
        <w:spacing w:beforeLines="25" w:before="60" w:afterLines="25" w:after="60"/>
        <w:ind w:firstLineChars="187" w:firstLine="393"/>
      </w:pPr>
    </w:p>
    <w:p w:rsidR="005B7C2D" w:rsidRDefault="005B7C2D" w:rsidP="00313190">
      <w:pPr>
        <w:pStyle w:val="a4"/>
        <w:spacing w:beforeLines="25" w:before="60" w:afterLines="25" w:after="60"/>
        <w:ind w:firstLineChars="187" w:firstLine="393"/>
      </w:pPr>
    </w:p>
    <w:p w:rsidR="005B7C2D" w:rsidRDefault="005B7C2D">
      <w:pPr>
        <w:ind w:firstLineChars="3000" w:firstLine="7200"/>
        <w:rPr>
          <w:sz w:val="24"/>
        </w:rPr>
      </w:pPr>
    </w:p>
    <w:p w:rsidR="005B7C2D" w:rsidRDefault="00313190">
      <w:r>
        <w:rPr>
          <w:rFonts w:hint="eastAsia"/>
        </w:rPr>
        <w:br w:type="page"/>
      </w:r>
    </w:p>
    <w:p w:rsidR="005B7C2D" w:rsidRDefault="00313190">
      <w:pPr>
        <w:pStyle w:val="2"/>
      </w:pPr>
      <w:r>
        <w:rPr>
          <w:rFonts w:hint="eastAsia"/>
        </w:rPr>
        <w:lastRenderedPageBreak/>
        <w:t>第二章  招标项目需求</w:t>
      </w:r>
    </w:p>
    <w:p w:rsidR="005B7C2D" w:rsidRDefault="00313190">
      <w:pPr>
        <w:pStyle w:val="2"/>
        <w:spacing w:beforeLines="50" w:before="120" w:afterLines="50" w:after="120"/>
        <w:rPr>
          <w:sz w:val="28"/>
          <w:szCs w:val="28"/>
        </w:rPr>
      </w:pPr>
      <w:bookmarkStart w:id="20" w:name="_Toc73517639"/>
      <w:bookmarkStart w:id="21" w:name="_Toc73521635"/>
      <w:bookmarkStart w:id="22" w:name="_Toc73521547"/>
      <w:bookmarkStart w:id="23" w:name="_Toc101074876"/>
      <w:bookmarkStart w:id="24" w:name="_Toc60631620"/>
      <w:bookmarkStart w:id="25" w:name="_Toc60560625"/>
      <w:bookmarkStart w:id="26" w:name="_Toc73518117"/>
      <w:bookmarkStart w:id="27" w:name="_Toc100052364"/>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7"/>
        <w:gridCol w:w="2160"/>
        <w:gridCol w:w="5400"/>
      </w:tblGrid>
      <w:tr w:rsidR="005B7C2D">
        <w:trPr>
          <w:cantSplit/>
          <w:trHeight w:val="20"/>
          <w:jc w:val="center"/>
        </w:trPr>
        <w:tc>
          <w:tcPr>
            <w:tcW w:w="807" w:type="dxa"/>
            <w:vAlign w:val="center"/>
          </w:tcPr>
          <w:bookmarkEnd w:id="20"/>
          <w:bookmarkEnd w:id="21"/>
          <w:bookmarkEnd w:id="22"/>
          <w:bookmarkEnd w:id="23"/>
          <w:bookmarkEnd w:id="24"/>
          <w:bookmarkEnd w:id="25"/>
          <w:bookmarkEnd w:id="26"/>
          <w:bookmarkEnd w:id="27"/>
          <w:p w:rsidR="005B7C2D" w:rsidRDefault="00313190">
            <w:pPr>
              <w:jc w:val="center"/>
              <w:rPr>
                <w:rFonts w:ascii="宋体" w:hAnsi="宋体"/>
                <w:b/>
                <w:bCs/>
              </w:rPr>
            </w:pPr>
            <w:r>
              <w:rPr>
                <w:rFonts w:ascii="宋体" w:hAnsi="宋体" w:hint="eastAsia"/>
                <w:b/>
                <w:bCs/>
              </w:rPr>
              <w:t>序号</w:t>
            </w:r>
          </w:p>
        </w:tc>
        <w:tc>
          <w:tcPr>
            <w:tcW w:w="2160" w:type="dxa"/>
            <w:vAlign w:val="center"/>
          </w:tcPr>
          <w:p w:rsidR="005B7C2D" w:rsidRDefault="00313190">
            <w:pPr>
              <w:jc w:val="center"/>
              <w:rPr>
                <w:rFonts w:ascii="宋体" w:hAnsi="宋体"/>
                <w:b/>
                <w:bCs/>
              </w:rPr>
            </w:pPr>
            <w:r>
              <w:rPr>
                <w:rFonts w:ascii="宋体" w:hAnsi="宋体" w:hint="eastAsia"/>
                <w:b/>
                <w:bCs/>
              </w:rPr>
              <w:t>内   容</w:t>
            </w:r>
          </w:p>
        </w:tc>
        <w:tc>
          <w:tcPr>
            <w:tcW w:w="5400" w:type="dxa"/>
            <w:vAlign w:val="center"/>
          </w:tcPr>
          <w:p w:rsidR="005B7C2D" w:rsidRDefault="00313190">
            <w:pPr>
              <w:jc w:val="center"/>
              <w:rPr>
                <w:rFonts w:ascii="宋体" w:hAnsi="宋体"/>
                <w:b/>
                <w:bCs/>
              </w:rPr>
            </w:pPr>
            <w:proofErr w:type="gramStart"/>
            <w:r>
              <w:rPr>
                <w:rFonts w:ascii="宋体" w:hAnsi="宋体" w:hint="eastAsia"/>
                <w:b/>
                <w:bCs/>
              </w:rPr>
              <w:t>规</w:t>
            </w:r>
            <w:proofErr w:type="gramEnd"/>
            <w:r>
              <w:rPr>
                <w:rFonts w:ascii="宋体" w:hAnsi="宋体" w:hint="eastAsia"/>
                <w:b/>
                <w:bCs/>
              </w:rPr>
              <w:t xml:space="preserve">      定</w:t>
            </w:r>
          </w:p>
        </w:tc>
      </w:tr>
      <w:tr w:rsidR="005B7C2D">
        <w:trPr>
          <w:cantSplit/>
          <w:trHeight w:val="20"/>
          <w:jc w:val="center"/>
        </w:trPr>
        <w:tc>
          <w:tcPr>
            <w:tcW w:w="807" w:type="dxa"/>
            <w:vAlign w:val="center"/>
          </w:tcPr>
          <w:p w:rsidR="005B7C2D" w:rsidRDefault="00313190">
            <w:pPr>
              <w:jc w:val="center"/>
              <w:rPr>
                <w:rFonts w:ascii="宋体" w:hAnsi="宋体"/>
              </w:rPr>
            </w:pPr>
            <w:r>
              <w:rPr>
                <w:rFonts w:ascii="宋体" w:hAnsi="宋体" w:hint="eastAsia"/>
              </w:rPr>
              <w:t>1</w:t>
            </w:r>
          </w:p>
        </w:tc>
        <w:tc>
          <w:tcPr>
            <w:tcW w:w="2160" w:type="dxa"/>
            <w:vAlign w:val="center"/>
          </w:tcPr>
          <w:p w:rsidR="005B7C2D" w:rsidRDefault="00313190">
            <w:r>
              <w:rPr>
                <w:rFonts w:hint="eastAsia"/>
              </w:rPr>
              <w:t>联合体投标</w:t>
            </w:r>
          </w:p>
        </w:tc>
        <w:tc>
          <w:tcPr>
            <w:tcW w:w="5400" w:type="dxa"/>
            <w:vAlign w:val="center"/>
          </w:tcPr>
          <w:p w:rsidR="005B7C2D" w:rsidRDefault="00313190">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5B7C2D">
        <w:trPr>
          <w:cantSplit/>
          <w:trHeight w:val="20"/>
          <w:jc w:val="center"/>
        </w:trPr>
        <w:tc>
          <w:tcPr>
            <w:tcW w:w="807" w:type="dxa"/>
            <w:vAlign w:val="center"/>
          </w:tcPr>
          <w:p w:rsidR="005B7C2D" w:rsidRDefault="00313190">
            <w:pPr>
              <w:jc w:val="center"/>
              <w:rPr>
                <w:rFonts w:ascii="宋体" w:hAnsi="宋体"/>
              </w:rPr>
            </w:pPr>
            <w:r>
              <w:rPr>
                <w:rFonts w:ascii="宋体" w:hAnsi="宋体" w:hint="eastAsia"/>
              </w:rPr>
              <w:t>2</w:t>
            </w:r>
          </w:p>
        </w:tc>
        <w:tc>
          <w:tcPr>
            <w:tcW w:w="2160" w:type="dxa"/>
            <w:vAlign w:val="center"/>
          </w:tcPr>
          <w:p w:rsidR="005B7C2D" w:rsidRDefault="00313190">
            <w:pPr>
              <w:rPr>
                <w:rFonts w:ascii="宋体" w:hAnsi="宋体"/>
              </w:rPr>
            </w:pPr>
            <w:r>
              <w:rPr>
                <w:rFonts w:ascii="宋体" w:hAnsi="宋体" w:hint="eastAsia"/>
              </w:rPr>
              <w:t>投标有效期</w:t>
            </w:r>
          </w:p>
        </w:tc>
        <w:tc>
          <w:tcPr>
            <w:tcW w:w="5400" w:type="dxa"/>
            <w:vAlign w:val="center"/>
          </w:tcPr>
          <w:p w:rsidR="005B7C2D" w:rsidRDefault="00313190">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5B7C2D">
        <w:trPr>
          <w:cantSplit/>
          <w:trHeight w:val="20"/>
          <w:jc w:val="center"/>
        </w:trPr>
        <w:tc>
          <w:tcPr>
            <w:tcW w:w="807" w:type="dxa"/>
            <w:vAlign w:val="center"/>
          </w:tcPr>
          <w:p w:rsidR="005B7C2D" w:rsidRDefault="00313190">
            <w:pPr>
              <w:jc w:val="center"/>
              <w:rPr>
                <w:rFonts w:ascii="宋体" w:hAnsi="宋体"/>
              </w:rPr>
            </w:pPr>
            <w:r>
              <w:rPr>
                <w:rFonts w:ascii="宋体" w:hAnsi="宋体" w:hint="eastAsia"/>
              </w:rPr>
              <w:t>3</w:t>
            </w:r>
          </w:p>
        </w:tc>
        <w:tc>
          <w:tcPr>
            <w:tcW w:w="2160" w:type="dxa"/>
            <w:vAlign w:val="center"/>
          </w:tcPr>
          <w:p w:rsidR="005B7C2D" w:rsidRDefault="00313190">
            <w:pPr>
              <w:rPr>
                <w:rFonts w:ascii="宋体" w:hAnsi="宋体"/>
              </w:rPr>
            </w:pPr>
            <w:r>
              <w:rPr>
                <w:rFonts w:ascii="宋体" w:hAnsi="宋体" w:hint="eastAsia"/>
              </w:rPr>
              <w:t>投标人的替代方案</w:t>
            </w:r>
          </w:p>
        </w:tc>
        <w:tc>
          <w:tcPr>
            <w:tcW w:w="5400" w:type="dxa"/>
            <w:vAlign w:val="center"/>
          </w:tcPr>
          <w:p w:rsidR="005B7C2D" w:rsidRDefault="00313190">
            <w:pPr>
              <w:rPr>
                <w:rFonts w:ascii="宋体" w:hAnsi="宋体"/>
              </w:rPr>
            </w:pPr>
            <w:r>
              <w:rPr>
                <w:rFonts w:ascii="宋体" w:hAnsi="宋体" w:hint="eastAsia"/>
              </w:rPr>
              <w:t>不允许</w:t>
            </w:r>
          </w:p>
        </w:tc>
      </w:tr>
      <w:tr w:rsidR="005B7C2D">
        <w:trPr>
          <w:cantSplit/>
          <w:trHeight w:val="20"/>
          <w:jc w:val="center"/>
        </w:trPr>
        <w:tc>
          <w:tcPr>
            <w:tcW w:w="807" w:type="dxa"/>
            <w:vAlign w:val="center"/>
          </w:tcPr>
          <w:p w:rsidR="005B7C2D" w:rsidRDefault="00313190">
            <w:pPr>
              <w:jc w:val="center"/>
              <w:rPr>
                <w:rFonts w:ascii="宋体" w:hAnsi="宋体"/>
              </w:rPr>
            </w:pPr>
            <w:r>
              <w:rPr>
                <w:rFonts w:ascii="宋体" w:hAnsi="宋体" w:hint="eastAsia"/>
              </w:rPr>
              <w:t>4</w:t>
            </w:r>
          </w:p>
        </w:tc>
        <w:tc>
          <w:tcPr>
            <w:tcW w:w="2160" w:type="dxa"/>
            <w:vAlign w:val="center"/>
          </w:tcPr>
          <w:p w:rsidR="005B7C2D" w:rsidRDefault="00313190">
            <w:pPr>
              <w:rPr>
                <w:rFonts w:ascii="宋体" w:hAnsi="宋体"/>
              </w:rPr>
            </w:pPr>
            <w:r>
              <w:rPr>
                <w:rFonts w:ascii="宋体" w:hAnsi="宋体" w:hint="eastAsia"/>
              </w:rPr>
              <w:t>投标文件的投递</w:t>
            </w:r>
          </w:p>
        </w:tc>
        <w:tc>
          <w:tcPr>
            <w:tcW w:w="5400" w:type="dxa"/>
            <w:vAlign w:val="center"/>
          </w:tcPr>
          <w:p w:rsidR="005B7C2D" w:rsidRDefault="00313190">
            <w:pPr>
              <w:rPr>
                <w:rFonts w:ascii="宋体" w:hAnsi="宋体"/>
              </w:rPr>
            </w:pPr>
            <w:r>
              <w:rPr>
                <w:rFonts w:ascii="宋体" w:hAnsi="宋体" w:hint="eastAsia"/>
              </w:rPr>
              <w:t>本项目实行网上投标，投标人必须在招标文件规定的投标截止时间前登录“深圳市政府采购网”，使用“应标管理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5B7C2D">
        <w:trPr>
          <w:cantSplit/>
          <w:trHeight w:val="20"/>
          <w:jc w:val="center"/>
        </w:trPr>
        <w:tc>
          <w:tcPr>
            <w:tcW w:w="807" w:type="dxa"/>
            <w:vAlign w:val="center"/>
          </w:tcPr>
          <w:p w:rsidR="005B7C2D" w:rsidRDefault="00313190">
            <w:pPr>
              <w:jc w:val="center"/>
              <w:rPr>
                <w:rFonts w:ascii="宋体" w:hAnsi="宋体"/>
              </w:rPr>
            </w:pPr>
            <w:r>
              <w:rPr>
                <w:rFonts w:ascii="宋体" w:hAnsi="宋体" w:hint="eastAsia"/>
              </w:rPr>
              <w:t>5</w:t>
            </w:r>
          </w:p>
        </w:tc>
        <w:tc>
          <w:tcPr>
            <w:tcW w:w="2160" w:type="dxa"/>
            <w:vAlign w:val="center"/>
          </w:tcPr>
          <w:p w:rsidR="005B7C2D" w:rsidRDefault="00313190">
            <w:pPr>
              <w:rPr>
                <w:rFonts w:ascii="宋体" w:hAnsi="宋体"/>
              </w:rPr>
            </w:pPr>
            <w:r>
              <w:rPr>
                <w:rFonts w:ascii="宋体" w:hAnsi="宋体" w:hint="eastAsia"/>
              </w:rPr>
              <w:t>履约保证金</w:t>
            </w:r>
          </w:p>
        </w:tc>
        <w:tc>
          <w:tcPr>
            <w:tcW w:w="5400" w:type="dxa"/>
            <w:vAlign w:val="center"/>
          </w:tcPr>
          <w:p w:rsidR="005B7C2D" w:rsidRDefault="00313190">
            <w:pPr>
              <w:rPr>
                <w:rFonts w:ascii="宋体" w:hAnsi="宋体"/>
              </w:rPr>
            </w:pPr>
            <w:r>
              <w:rPr>
                <w:rFonts w:hint="eastAsia"/>
              </w:rPr>
              <w:t>合同金额的</w:t>
            </w:r>
            <w:r>
              <w:rPr>
                <w:rFonts w:hint="eastAsia"/>
                <w:b/>
                <w:bCs/>
                <w:u w:val="single"/>
              </w:rPr>
              <w:t xml:space="preserve">_/ </w:t>
            </w:r>
            <w:r>
              <w:rPr>
                <w:rFonts w:hint="eastAsia"/>
              </w:rPr>
              <w:t>%</w:t>
            </w:r>
          </w:p>
        </w:tc>
      </w:tr>
    </w:tbl>
    <w:p w:rsidR="005B7C2D" w:rsidRDefault="00313190">
      <w:pPr>
        <w:rPr>
          <w:b/>
        </w:rPr>
      </w:pPr>
      <w:r>
        <w:rPr>
          <w:rFonts w:hint="eastAsia"/>
          <w:szCs w:val="21"/>
        </w:rPr>
        <w:t>备注：本表为通用条款相关内容的补充和明确，如与通用条款相冲突的以本表为准。</w:t>
      </w:r>
    </w:p>
    <w:p w:rsidR="005B7C2D" w:rsidRDefault="005B7C2D">
      <w:pPr>
        <w:rPr>
          <w:b/>
        </w:rPr>
      </w:pPr>
    </w:p>
    <w:p w:rsidR="005B7C2D" w:rsidRDefault="00313190">
      <w:pPr>
        <w:pStyle w:val="2"/>
        <w:spacing w:beforeLines="50" w:before="120" w:afterLines="50" w:after="120"/>
        <w:rPr>
          <w:sz w:val="28"/>
          <w:szCs w:val="28"/>
        </w:rPr>
      </w:pPr>
      <w:bookmarkStart w:id="28" w:name="_Toc128884461"/>
      <w:r>
        <w:rPr>
          <w:rFonts w:hint="eastAsia"/>
          <w:sz w:val="28"/>
          <w:szCs w:val="28"/>
        </w:rPr>
        <w:t>二、实质性条款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483"/>
      </w:tblGrid>
      <w:tr w:rsidR="005B7C2D">
        <w:tc>
          <w:tcPr>
            <w:tcW w:w="705" w:type="dxa"/>
          </w:tcPr>
          <w:p w:rsidR="005B7C2D" w:rsidRDefault="00313190">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rsidR="005B7C2D" w:rsidRDefault="00313190">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5B7C2D">
        <w:tc>
          <w:tcPr>
            <w:tcW w:w="705" w:type="dxa"/>
          </w:tcPr>
          <w:p w:rsidR="005B7C2D" w:rsidRDefault="00313190">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rsidR="005B7C2D" w:rsidRDefault="00313190">
            <w:pPr>
              <w:adjustRightInd w:val="0"/>
              <w:snapToGrid w:val="0"/>
              <w:spacing w:line="360" w:lineRule="auto"/>
              <w:rPr>
                <w:rFonts w:hAnsi="宋体"/>
                <w:kern w:val="0"/>
                <w:szCs w:val="21"/>
              </w:rPr>
            </w:pPr>
            <w:r>
              <w:rPr>
                <w:rFonts w:hint="eastAsia"/>
                <w:u w:val="single"/>
              </w:rPr>
              <w:t>服务期限：</w:t>
            </w:r>
            <w:r>
              <w:rPr>
                <w:rFonts w:hint="eastAsia"/>
                <w:u w:val="single"/>
              </w:rPr>
              <w:t>1</w:t>
            </w:r>
            <w:r>
              <w:rPr>
                <w:rFonts w:hint="eastAsia"/>
                <w:u w:val="single"/>
              </w:rPr>
              <w:t>年，自合同签订之日起计算。本项目年度服务期满后，采购单位根据中标单位履约情况，经考核合格后续签，续签不超过</w:t>
            </w:r>
            <w:r>
              <w:rPr>
                <w:rFonts w:hint="eastAsia"/>
                <w:u w:val="single"/>
              </w:rPr>
              <w:t>2</w:t>
            </w:r>
            <w:r>
              <w:rPr>
                <w:rFonts w:hint="eastAsia"/>
                <w:u w:val="single"/>
              </w:rPr>
              <w:t>次，每次</w:t>
            </w:r>
            <w:r>
              <w:rPr>
                <w:rFonts w:hint="eastAsia"/>
                <w:u w:val="single"/>
              </w:rPr>
              <w:t>1</w:t>
            </w:r>
            <w:r>
              <w:rPr>
                <w:rFonts w:hint="eastAsia"/>
                <w:u w:val="single"/>
              </w:rPr>
              <w:t>年，年度工作范围、服务要求、合同金额及支付方式与招标内容不变。</w:t>
            </w:r>
          </w:p>
        </w:tc>
      </w:tr>
      <w:tr w:rsidR="005B7C2D">
        <w:tc>
          <w:tcPr>
            <w:tcW w:w="705" w:type="dxa"/>
          </w:tcPr>
          <w:p w:rsidR="005B7C2D" w:rsidRDefault="00313190">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rsidR="005B7C2D" w:rsidRDefault="00313190">
            <w:pPr>
              <w:spacing w:line="360" w:lineRule="auto"/>
              <w:rPr>
                <w:rFonts w:ascii="宋体" w:hAnsi="宋体"/>
                <w:kern w:val="0"/>
                <w:u w:val="single"/>
              </w:rPr>
            </w:pPr>
            <w:r>
              <w:rPr>
                <w:rFonts w:ascii="宋体" w:hAnsi="宋体" w:hint="eastAsia"/>
                <w:kern w:val="0"/>
                <w:u w:val="single"/>
              </w:rPr>
              <w:t>售后服务期限为</w:t>
            </w:r>
            <w:r>
              <w:rPr>
                <w:rFonts w:ascii="宋体" w:hAnsi="宋体"/>
                <w:kern w:val="0"/>
                <w:u w:val="single"/>
              </w:rPr>
              <w:t>1年，自合同期满之日起算。中标单位在售后服务期限内提供相关成果内容咨询、协调等技术支持。</w:t>
            </w:r>
          </w:p>
        </w:tc>
      </w:tr>
      <w:tr w:rsidR="005B7C2D">
        <w:tc>
          <w:tcPr>
            <w:tcW w:w="705" w:type="dxa"/>
          </w:tcPr>
          <w:p w:rsidR="005B7C2D" w:rsidRDefault="00313190">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rsidR="005B7C2D" w:rsidRDefault="00313190">
            <w:pPr>
              <w:spacing w:line="360" w:lineRule="auto"/>
              <w:rPr>
                <w:rFonts w:ascii="宋体" w:hAnsi="宋体"/>
                <w:kern w:val="0"/>
                <w:u w:val="single"/>
              </w:rPr>
            </w:pPr>
            <w:r>
              <w:rPr>
                <w:rFonts w:ascii="宋体" w:hAnsi="宋体" w:hint="eastAsia"/>
                <w:kern w:val="0"/>
                <w:u w:val="single"/>
              </w:rPr>
              <w:t>付款方式：详见商务需求内容</w:t>
            </w:r>
          </w:p>
        </w:tc>
      </w:tr>
    </w:tbl>
    <w:p w:rsidR="005B7C2D" w:rsidRDefault="00313190">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p>
    <w:bookmarkEnd w:id="28"/>
    <w:p w:rsidR="005B7C2D" w:rsidRDefault="00313190">
      <w:pPr>
        <w:pStyle w:val="2"/>
        <w:spacing w:line="360" w:lineRule="auto"/>
        <w:rPr>
          <w:sz w:val="28"/>
          <w:szCs w:val="28"/>
        </w:rPr>
      </w:pPr>
      <w:r>
        <w:rPr>
          <w:rFonts w:hint="eastAsia"/>
          <w:sz w:val="28"/>
          <w:szCs w:val="28"/>
        </w:rPr>
        <w:t>三、项目概况</w:t>
      </w:r>
    </w:p>
    <w:p w:rsidR="005B7C2D" w:rsidRDefault="00313190">
      <w:pPr>
        <w:spacing w:line="360" w:lineRule="auto"/>
        <w:ind w:firstLineChars="200" w:firstLine="422"/>
        <w:rPr>
          <w:b/>
        </w:rPr>
      </w:pPr>
      <w:r>
        <w:rPr>
          <w:rFonts w:ascii="宋体" w:hAnsi="宋体" w:hint="eastAsia"/>
          <w:b/>
          <w:szCs w:val="21"/>
        </w:rPr>
        <w:t>（一）</w:t>
      </w:r>
      <w:r>
        <w:rPr>
          <w:b/>
          <w:szCs w:val="21"/>
        </w:rPr>
        <w:t>预算</w:t>
      </w:r>
      <w:r>
        <w:rPr>
          <w:rFonts w:hint="eastAsia"/>
          <w:b/>
          <w:szCs w:val="21"/>
        </w:rPr>
        <w:t>金</w:t>
      </w:r>
      <w:r>
        <w:rPr>
          <w:rFonts w:asciiTheme="minorEastAsia" w:eastAsiaTheme="minorEastAsia" w:hAnsiTheme="minorEastAsia" w:cstheme="minorEastAsia" w:hint="eastAsia"/>
          <w:b/>
          <w:szCs w:val="21"/>
        </w:rPr>
        <w:t>额:</w:t>
      </w: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b/>
          <w:u w:val="single"/>
        </w:rPr>
        <w:t>1850300</w:t>
      </w:r>
      <w:r>
        <w:rPr>
          <w:rFonts w:asciiTheme="minorEastAsia" w:eastAsiaTheme="minorEastAsia" w:hAnsiTheme="minorEastAsia" w:cstheme="minorEastAsia" w:hint="eastAsia"/>
          <w:b/>
          <w:u w:val="single"/>
        </w:rPr>
        <w:t>元</w:t>
      </w:r>
      <w:r>
        <w:rPr>
          <w:rFonts w:asciiTheme="minorEastAsia" w:eastAsiaTheme="minorEastAsia" w:hAnsiTheme="minorEastAsia" w:cstheme="minorEastAsia" w:hint="eastAsia"/>
          <w:b/>
          <w:szCs w:val="21"/>
        </w:rPr>
        <w:t>，最高投标限价:</w:t>
      </w:r>
      <w:r>
        <w:rPr>
          <w:rFonts w:asciiTheme="minorEastAsia" w:eastAsiaTheme="minorEastAsia" w:hAnsiTheme="minorEastAsia" w:cstheme="minorEastAsia" w:hint="eastAsia"/>
          <w:b/>
          <w:u w:val="single"/>
        </w:rPr>
        <w:t xml:space="preserve"> </w:t>
      </w:r>
      <w:r>
        <w:rPr>
          <w:rFonts w:asciiTheme="minorEastAsia" w:eastAsiaTheme="minorEastAsia" w:hAnsiTheme="minorEastAsia" w:cstheme="minorEastAsia"/>
          <w:b/>
          <w:u w:val="single"/>
        </w:rPr>
        <w:t>1850300</w:t>
      </w:r>
      <w:r>
        <w:rPr>
          <w:rFonts w:asciiTheme="minorEastAsia" w:eastAsiaTheme="minorEastAsia" w:hAnsiTheme="minorEastAsia" w:cstheme="minorEastAsia" w:hint="eastAsia"/>
          <w:b/>
          <w:u w:val="single"/>
        </w:rPr>
        <w:t>元</w:t>
      </w:r>
    </w:p>
    <w:p w:rsidR="005B7C2D" w:rsidRDefault="00313190">
      <w:pPr>
        <w:spacing w:line="360" w:lineRule="auto"/>
        <w:ind w:firstLineChars="200" w:firstLine="422"/>
      </w:pPr>
      <w:r>
        <w:rPr>
          <w:rFonts w:ascii="宋体" w:hAnsi="宋体" w:hint="eastAsia"/>
          <w:b/>
          <w:szCs w:val="21"/>
        </w:rPr>
        <w:t>（二）项目概况:</w:t>
      </w:r>
      <w:r>
        <w:rPr>
          <w:rFonts w:hint="eastAsia"/>
        </w:rPr>
        <w:t xml:space="preserve"> </w:t>
      </w:r>
    </w:p>
    <w:p w:rsidR="005B7C2D" w:rsidRDefault="00313190">
      <w:pPr>
        <w:adjustRightInd w:val="0"/>
        <w:snapToGrid w:val="0"/>
        <w:spacing w:line="360" w:lineRule="auto"/>
        <w:ind w:firstLineChars="200" w:firstLine="420"/>
        <w:rPr>
          <w:rFonts w:ascii="宋体" w:hAnsi="宋体"/>
          <w:kern w:val="0"/>
        </w:rPr>
      </w:pPr>
      <w:r>
        <w:rPr>
          <w:rFonts w:ascii="宋体" w:hAnsi="宋体" w:hint="eastAsia"/>
          <w:kern w:val="0"/>
        </w:rPr>
        <w:t>土壤是经济社会可持续发展的物质基础，关系人民群众身体健康，关系美丽深圳建设，保护好土壤环境是推进生态文明建设和维护生态安全的重要内容。国务院于2016年5月28日发布了《国务院关于印发土壤污染防治行动计划的通知》（国发〔2016〕31号），明确提出：“到2020年，全国土壤污染加重趋势得到初步遏制，土壤环境质量总体保持稳定，农用地和建设用地土壤环境安全得到基本保障，土壤环境风险得到基本管控”。</w:t>
      </w:r>
    </w:p>
    <w:p w:rsidR="005B7C2D" w:rsidRDefault="00313190">
      <w:pPr>
        <w:adjustRightInd w:val="0"/>
        <w:snapToGrid w:val="0"/>
        <w:spacing w:line="360" w:lineRule="auto"/>
        <w:ind w:firstLineChars="200" w:firstLine="420"/>
        <w:rPr>
          <w:rFonts w:ascii="宋体" w:hAnsi="宋体"/>
          <w:kern w:val="0"/>
        </w:rPr>
      </w:pPr>
      <w:r>
        <w:rPr>
          <w:rFonts w:ascii="宋体" w:hAnsi="宋体" w:hint="eastAsia"/>
          <w:kern w:val="0"/>
        </w:rPr>
        <w:t>根据《国务院关于印发土壤污染防治行动计划的通知》（国发〔2016〕31号）、《污染地块土壤环境管理办法（试行）》（环境保护</w:t>
      </w:r>
      <w:proofErr w:type="gramStart"/>
      <w:r>
        <w:rPr>
          <w:rFonts w:ascii="宋体" w:hAnsi="宋体" w:hint="eastAsia"/>
          <w:kern w:val="0"/>
        </w:rPr>
        <w:t>部令第</w:t>
      </w:r>
      <w:proofErr w:type="gramEnd"/>
      <w:r>
        <w:rPr>
          <w:rFonts w:ascii="宋体" w:hAnsi="宋体" w:hint="eastAsia"/>
          <w:kern w:val="0"/>
        </w:rPr>
        <w:t xml:space="preserve"> 42 号）、《工矿用地土壤环境管理办法（试行）》（生态环境</w:t>
      </w:r>
      <w:proofErr w:type="gramStart"/>
      <w:r>
        <w:rPr>
          <w:rFonts w:ascii="宋体" w:hAnsi="宋体" w:hint="eastAsia"/>
          <w:kern w:val="0"/>
        </w:rPr>
        <w:t>部令第</w:t>
      </w:r>
      <w:proofErr w:type="gramEnd"/>
      <w:r>
        <w:rPr>
          <w:rFonts w:ascii="宋体" w:hAnsi="宋体" w:hint="eastAsia"/>
          <w:kern w:val="0"/>
        </w:rPr>
        <w:t xml:space="preserve"> 3 号）、《国务院办公厅关于印发近期土壤环境保护和综合治理工作安排的通知》（国办发〔2013〕7号）、《关于保障工业企业场地再开发利用</w:t>
      </w:r>
      <w:r>
        <w:rPr>
          <w:rFonts w:ascii="宋体" w:hAnsi="宋体" w:hint="eastAsia"/>
          <w:kern w:val="0"/>
        </w:rPr>
        <w:lastRenderedPageBreak/>
        <w:t>环境安全的通知》（环发〔2012〕140号）、《关于加强工业企业关停、搬迁及原址场地再开发利用过程中污染防治工作的通知》（环发〔2014〕66 号）、《关于城市更新实施工作若干问题的处理意见（二）》（深</w:t>
      </w:r>
      <w:proofErr w:type="gramStart"/>
      <w:r>
        <w:rPr>
          <w:rFonts w:ascii="宋体" w:hAnsi="宋体" w:hint="eastAsia"/>
          <w:kern w:val="0"/>
        </w:rPr>
        <w:t>规</w:t>
      </w:r>
      <w:proofErr w:type="gramEnd"/>
      <w:r>
        <w:rPr>
          <w:rFonts w:ascii="宋体" w:hAnsi="宋体" w:hint="eastAsia"/>
          <w:kern w:val="0"/>
        </w:rPr>
        <w:t>土</w:t>
      </w:r>
      <w:proofErr w:type="gramStart"/>
      <w:r>
        <w:rPr>
          <w:rFonts w:ascii="宋体" w:hAnsi="宋体" w:hint="eastAsia"/>
          <w:kern w:val="0"/>
        </w:rPr>
        <w:t>规</w:t>
      </w:r>
      <w:proofErr w:type="gramEnd"/>
      <w:r>
        <w:rPr>
          <w:rFonts w:ascii="宋体" w:hAnsi="宋体" w:hint="eastAsia"/>
          <w:kern w:val="0"/>
        </w:rPr>
        <w:t>〔2017〕3号）、《市人居环境委员会关于部署应用全国污染地块土壤环境管理信息系统的函》（深</w:t>
      </w:r>
      <w:proofErr w:type="gramStart"/>
      <w:r>
        <w:rPr>
          <w:rFonts w:ascii="宋体" w:hAnsi="宋体" w:hint="eastAsia"/>
          <w:kern w:val="0"/>
        </w:rPr>
        <w:t>人环函〔2017〕</w:t>
      </w:r>
      <w:proofErr w:type="gramEnd"/>
      <w:r>
        <w:rPr>
          <w:rFonts w:ascii="宋体" w:hAnsi="宋体" w:hint="eastAsia"/>
          <w:kern w:val="0"/>
        </w:rPr>
        <w:t>1689 号）、《深圳市土壤环境保护和质量提升工作方案》（深府办〔2016〕36号）等文件的有关要求，自2017年起，将土壤环境调查评估结果作为土地使用划拨、出让、作价出资及租赁的前置条件，经调查评估确认符合项目用地土壤环境质量要求的地块，可进入用地程序；不符合项目用地土壤环境质量要求的地块，须治理与修复并达到要求后，方可进入用地程序。</w:t>
      </w:r>
    </w:p>
    <w:p w:rsidR="005B7C2D" w:rsidRDefault="00313190">
      <w:pPr>
        <w:adjustRightInd w:val="0"/>
        <w:snapToGrid w:val="0"/>
        <w:spacing w:line="360" w:lineRule="auto"/>
        <w:ind w:firstLineChars="200" w:firstLine="420"/>
        <w:rPr>
          <w:rFonts w:ascii="宋体" w:hAnsi="宋体"/>
          <w:kern w:val="0"/>
        </w:rPr>
      </w:pPr>
      <w:r>
        <w:rPr>
          <w:rFonts w:ascii="宋体" w:hAnsi="宋体" w:hint="eastAsia"/>
          <w:kern w:val="0"/>
        </w:rPr>
        <w:t>2019年1月1日，《中华人民共和国土壤污染防治法》正式施行，其中第五十九条规定：“对土壤污染状况普查、详查和监测、现场检查表明有土壤污染风险的建设用地地块，地方人民政府生态环境主管部门应当要求土地使用权人按照规定进行土壤污染状况调查。用途变更为住宅、公共管理与公共服务用地的，变更前应当按照规定进行土壤污染状况调查。前两款规定的土壤污染状况调查报告应当报地方人民政府生态环境主管部门，由地方人民政府生态环境主管部门会同自然资源主管部门组织评审。”为了保证</w:t>
      </w:r>
      <w:proofErr w:type="gramStart"/>
      <w:r>
        <w:rPr>
          <w:rFonts w:ascii="宋体" w:hAnsi="宋体" w:hint="eastAsia"/>
          <w:kern w:val="0"/>
        </w:rPr>
        <w:t>龙华区</w:t>
      </w:r>
      <w:proofErr w:type="gramEnd"/>
      <w:r>
        <w:rPr>
          <w:rFonts w:ascii="宋体" w:hAnsi="宋体" w:hint="eastAsia"/>
          <w:kern w:val="0"/>
        </w:rPr>
        <w:t>建设用地土壤调查报告评审工作的顺利实施，我局需组织</w:t>
      </w:r>
      <w:proofErr w:type="gramStart"/>
      <w:r>
        <w:rPr>
          <w:rFonts w:ascii="宋体" w:hAnsi="宋体" w:hint="eastAsia"/>
          <w:kern w:val="0"/>
        </w:rPr>
        <w:t>龙华区</w:t>
      </w:r>
      <w:proofErr w:type="gramEnd"/>
      <w:r>
        <w:rPr>
          <w:rFonts w:ascii="宋体" w:hAnsi="宋体" w:hint="eastAsia"/>
          <w:kern w:val="0"/>
        </w:rPr>
        <w:t>建设用地土壤环境调查评估报告的评审工作。</w:t>
      </w:r>
    </w:p>
    <w:p w:rsidR="005B7C2D" w:rsidRDefault="00313190">
      <w:pPr>
        <w:pStyle w:val="2"/>
        <w:spacing w:beforeLines="50" w:before="120" w:afterLines="50" w:after="120"/>
        <w:rPr>
          <w:sz w:val="28"/>
          <w:szCs w:val="28"/>
        </w:rPr>
      </w:pPr>
      <w:r>
        <w:rPr>
          <w:rFonts w:hint="eastAsia"/>
          <w:sz w:val="28"/>
          <w:szCs w:val="28"/>
        </w:rPr>
        <w:t>四、项目管理要求</w:t>
      </w:r>
    </w:p>
    <w:p w:rsidR="005B7C2D" w:rsidRDefault="00313190">
      <w:pPr>
        <w:spacing w:line="360" w:lineRule="auto"/>
        <w:ind w:firstLineChars="200" w:firstLine="422"/>
        <w:rPr>
          <w:rFonts w:ascii="宋体" w:hAnsi="宋体"/>
          <w:b/>
          <w:kern w:val="0"/>
        </w:rPr>
      </w:pPr>
      <w:r>
        <w:rPr>
          <w:rFonts w:ascii="宋体" w:hAnsi="宋体" w:hint="eastAsia"/>
          <w:b/>
          <w:kern w:val="0"/>
        </w:rPr>
        <w:t>（一）人员及车辆要求</w:t>
      </w:r>
    </w:p>
    <w:p w:rsidR="005B7C2D" w:rsidRDefault="00313190">
      <w:pPr>
        <w:pStyle w:val="cjk"/>
        <w:spacing w:before="0" w:beforeAutospacing="0" w:after="0" w:afterAutospacing="0"/>
        <w:ind w:firstLine="641"/>
        <w:rPr>
          <w:rFonts w:cs="Times New Roman"/>
          <w:b w:val="0"/>
          <w:bCs w:val="0"/>
          <w:color w:val="auto"/>
          <w:sz w:val="21"/>
          <w:szCs w:val="22"/>
        </w:rPr>
      </w:pPr>
      <w:r>
        <w:rPr>
          <w:rFonts w:cs="Times New Roman" w:hint="eastAsia"/>
          <w:b w:val="0"/>
          <w:bCs w:val="0"/>
          <w:color w:val="auto"/>
          <w:sz w:val="21"/>
          <w:szCs w:val="22"/>
        </w:rPr>
        <w:t>1、人员要求</w:t>
      </w:r>
    </w:p>
    <w:p w:rsidR="005B7C2D" w:rsidRDefault="00313190">
      <w:pPr>
        <w:pStyle w:val="cjk"/>
        <w:spacing w:before="0" w:beforeAutospacing="0" w:after="0" w:afterAutospacing="0"/>
        <w:ind w:firstLineChars="250" w:firstLine="525"/>
        <w:rPr>
          <w:rFonts w:cs="Times New Roman"/>
          <w:b w:val="0"/>
          <w:bCs w:val="0"/>
          <w:color w:val="auto"/>
          <w:sz w:val="21"/>
          <w:szCs w:val="22"/>
        </w:rPr>
      </w:pPr>
      <w:r>
        <w:rPr>
          <w:rFonts w:cs="Times New Roman" w:hint="eastAsia"/>
          <w:b w:val="0"/>
          <w:bCs w:val="0"/>
          <w:color w:val="auto"/>
          <w:sz w:val="21"/>
          <w:szCs w:val="22"/>
        </w:rPr>
        <w:t>（</w:t>
      </w:r>
      <w:r>
        <w:rPr>
          <w:rFonts w:cs="Times New Roman"/>
          <w:b w:val="0"/>
          <w:bCs w:val="0"/>
          <w:color w:val="auto"/>
          <w:sz w:val="21"/>
          <w:szCs w:val="22"/>
        </w:rPr>
        <w:t>1</w:t>
      </w:r>
      <w:r>
        <w:rPr>
          <w:rFonts w:cs="Times New Roman" w:hint="eastAsia"/>
          <w:b w:val="0"/>
          <w:bCs w:val="0"/>
          <w:color w:val="auto"/>
          <w:sz w:val="21"/>
          <w:szCs w:val="22"/>
        </w:rPr>
        <w:t>）为确保各项服务工作的顺利开展，需安排项目负责人</w:t>
      </w:r>
      <w:r>
        <w:rPr>
          <w:rFonts w:cs="Times New Roman"/>
          <w:b w:val="0"/>
          <w:bCs w:val="0"/>
          <w:color w:val="auto"/>
          <w:sz w:val="21"/>
          <w:szCs w:val="22"/>
        </w:rPr>
        <w:t>1</w:t>
      </w:r>
      <w:r>
        <w:rPr>
          <w:rFonts w:cs="Times New Roman" w:hint="eastAsia"/>
          <w:b w:val="0"/>
          <w:bCs w:val="0"/>
          <w:color w:val="auto"/>
          <w:sz w:val="21"/>
          <w:szCs w:val="22"/>
        </w:rPr>
        <w:t>人，具有本科或以上学历，工程师或以上职称。</w:t>
      </w:r>
    </w:p>
    <w:p w:rsidR="005B7C2D" w:rsidRDefault="00313190">
      <w:pPr>
        <w:pStyle w:val="cjk"/>
        <w:spacing w:before="0" w:beforeAutospacing="0" w:after="0" w:afterAutospacing="0"/>
        <w:ind w:firstLineChars="250" w:firstLine="525"/>
        <w:rPr>
          <w:rFonts w:cs="Times New Roman"/>
          <w:b w:val="0"/>
          <w:bCs w:val="0"/>
          <w:color w:val="auto"/>
          <w:sz w:val="21"/>
          <w:szCs w:val="22"/>
        </w:rPr>
      </w:pPr>
      <w:r>
        <w:rPr>
          <w:rFonts w:cs="Times New Roman" w:hint="eastAsia"/>
          <w:b w:val="0"/>
          <w:bCs w:val="0"/>
          <w:color w:val="auto"/>
          <w:sz w:val="21"/>
          <w:szCs w:val="22"/>
        </w:rPr>
        <w:t>（2）项目团队成员（不含项目负责人）不少于</w:t>
      </w:r>
      <w:r>
        <w:rPr>
          <w:rFonts w:cs="Times New Roman"/>
          <w:b w:val="0"/>
          <w:bCs w:val="0"/>
          <w:color w:val="auto"/>
          <w:sz w:val="21"/>
          <w:szCs w:val="22"/>
        </w:rPr>
        <w:t>4</w:t>
      </w:r>
      <w:r>
        <w:rPr>
          <w:rFonts w:cs="Times New Roman" w:hint="eastAsia"/>
          <w:b w:val="0"/>
          <w:bCs w:val="0"/>
          <w:color w:val="auto"/>
          <w:sz w:val="21"/>
          <w:szCs w:val="22"/>
        </w:rPr>
        <w:t>人，大专或以上学历，且</w:t>
      </w:r>
      <w:r>
        <w:rPr>
          <w:rFonts w:cs="Times New Roman"/>
          <w:b w:val="0"/>
          <w:bCs w:val="0"/>
          <w:color w:val="auto"/>
          <w:sz w:val="21"/>
          <w:szCs w:val="22"/>
        </w:rPr>
        <w:t>4</w:t>
      </w:r>
      <w:r>
        <w:rPr>
          <w:rFonts w:cs="Times New Roman" w:hint="eastAsia"/>
          <w:b w:val="0"/>
          <w:bCs w:val="0"/>
          <w:color w:val="auto"/>
          <w:sz w:val="21"/>
          <w:szCs w:val="22"/>
        </w:rPr>
        <w:t>名成员中必须有</w:t>
      </w:r>
      <w:r>
        <w:rPr>
          <w:rFonts w:cs="Times New Roman"/>
          <w:b w:val="0"/>
          <w:bCs w:val="0"/>
          <w:color w:val="auto"/>
          <w:sz w:val="21"/>
          <w:szCs w:val="22"/>
        </w:rPr>
        <w:t>2</w:t>
      </w:r>
      <w:r>
        <w:rPr>
          <w:rFonts w:cs="Times New Roman" w:hint="eastAsia"/>
          <w:b w:val="0"/>
          <w:bCs w:val="0"/>
          <w:color w:val="auto"/>
          <w:sz w:val="21"/>
          <w:szCs w:val="22"/>
        </w:rPr>
        <w:t>名或</w:t>
      </w:r>
      <w:r>
        <w:rPr>
          <w:rFonts w:cs="Times New Roman"/>
          <w:b w:val="0"/>
          <w:bCs w:val="0"/>
          <w:color w:val="auto"/>
          <w:sz w:val="21"/>
          <w:szCs w:val="22"/>
        </w:rPr>
        <w:t>2</w:t>
      </w:r>
      <w:r>
        <w:rPr>
          <w:rFonts w:cs="Times New Roman" w:hint="eastAsia"/>
          <w:b w:val="0"/>
          <w:bCs w:val="0"/>
          <w:color w:val="auto"/>
          <w:sz w:val="21"/>
          <w:szCs w:val="22"/>
        </w:rPr>
        <w:t>名以上是环境工程专业。</w:t>
      </w:r>
    </w:p>
    <w:p w:rsidR="005B7C2D" w:rsidRDefault="00313190">
      <w:pPr>
        <w:pStyle w:val="cjk"/>
        <w:spacing w:before="0" w:beforeAutospacing="0" w:after="0" w:afterAutospacing="0"/>
        <w:ind w:firstLine="641"/>
        <w:rPr>
          <w:rFonts w:cs="Times New Roman"/>
          <w:b w:val="0"/>
          <w:bCs w:val="0"/>
          <w:color w:val="auto"/>
          <w:sz w:val="21"/>
          <w:szCs w:val="22"/>
        </w:rPr>
      </w:pPr>
      <w:r>
        <w:rPr>
          <w:rFonts w:cs="Times New Roman" w:hint="eastAsia"/>
          <w:b w:val="0"/>
          <w:bCs w:val="0"/>
          <w:color w:val="auto"/>
          <w:sz w:val="21"/>
          <w:szCs w:val="22"/>
        </w:rPr>
        <w:t>2、车辆要求</w:t>
      </w:r>
    </w:p>
    <w:p w:rsidR="005B7C2D" w:rsidRDefault="00313190">
      <w:pPr>
        <w:pStyle w:val="cjk"/>
        <w:spacing w:before="0" w:beforeAutospacing="0" w:after="0" w:afterAutospacing="0"/>
        <w:ind w:firstLine="641"/>
        <w:rPr>
          <w:rFonts w:cs="Times New Roman"/>
          <w:b w:val="0"/>
          <w:bCs w:val="0"/>
          <w:color w:val="auto"/>
          <w:sz w:val="21"/>
          <w:szCs w:val="22"/>
        </w:rPr>
      </w:pPr>
      <w:r>
        <w:rPr>
          <w:rFonts w:cs="Times New Roman" w:hint="eastAsia"/>
          <w:b w:val="0"/>
          <w:bCs w:val="0"/>
          <w:color w:val="auto"/>
          <w:sz w:val="21"/>
          <w:szCs w:val="22"/>
        </w:rPr>
        <w:t>须为项目巡查人员配备</w:t>
      </w:r>
      <w:r>
        <w:rPr>
          <w:rFonts w:cs="Times New Roman"/>
          <w:b w:val="0"/>
          <w:bCs w:val="0"/>
          <w:color w:val="auto"/>
          <w:sz w:val="21"/>
          <w:szCs w:val="22"/>
        </w:rPr>
        <w:t>1</w:t>
      </w:r>
      <w:r>
        <w:rPr>
          <w:rFonts w:cs="Times New Roman" w:hint="eastAsia"/>
          <w:b w:val="0"/>
          <w:bCs w:val="0"/>
          <w:color w:val="auto"/>
          <w:sz w:val="21"/>
          <w:szCs w:val="22"/>
        </w:rPr>
        <w:t>部粤B牌车辆专门用于本项目。</w:t>
      </w:r>
    </w:p>
    <w:p w:rsidR="005B7C2D" w:rsidRDefault="00313190">
      <w:pPr>
        <w:spacing w:line="360" w:lineRule="auto"/>
        <w:ind w:firstLineChars="200" w:firstLine="422"/>
        <w:rPr>
          <w:rFonts w:ascii="宋体" w:hAnsi="宋体"/>
          <w:b/>
          <w:kern w:val="0"/>
        </w:rPr>
      </w:pPr>
      <w:r>
        <w:rPr>
          <w:rFonts w:ascii="宋体" w:hAnsi="宋体" w:hint="eastAsia"/>
          <w:b/>
          <w:kern w:val="0"/>
        </w:rPr>
        <w:t>（二）项目进度要求</w:t>
      </w:r>
    </w:p>
    <w:p w:rsidR="005B7C2D" w:rsidRDefault="00313190">
      <w:pPr>
        <w:pStyle w:val="cjk"/>
        <w:spacing w:before="0" w:beforeAutospacing="0" w:after="0" w:afterAutospacing="0"/>
        <w:ind w:firstLineChars="200" w:firstLine="420"/>
        <w:rPr>
          <w:rFonts w:cs="Times New Roman"/>
          <w:b w:val="0"/>
          <w:bCs w:val="0"/>
          <w:color w:val="auto"/>
          <w:sz w:val="21"/>
          <w:szCs w:val="22"/>
        </w:rPr>
      </w:pPr>
      <w:r>
        <w:rPr>
          <w:rFonts w:cs="Times New Roman" w:hint="eastAsia"/>
          <w:b w:val="0"/>
          <w:bCs w:val="0"/>
          <w:color w:val="auto"/>
          <w:sz w:val="21"/>
          <w:szCs w:val="22"/>
        </w:rPr>
        <w:t>1、合同期内，开展建设用地土壤污染状况初步调查报告的形式审查，组织开展土壤污染状况初步调查报告专家评审会；</w:t>
      </w:r>
    </w:p>
    <w:p w:rsidR="005B7C2D" w:rsidRDefault="00313190">
      <w:pPr>
        <w:pStyle w:val="cjk"/>
        <w:spacing w:before="0" w:beforeAutospacing="0" w:after="0" w:afterAutospacing="0"/>
        <w:ind w:firstLineChars="200" w:firstLine="420"/>
        <w:rPr>
          <w:rFonts w:cs="Times New Roman"/>
          <w:b w:val="0"/>
          <w:bCs w:val="0"/>
          <w:color w:val="auto"/>
          <w:sz w:val="21"/>
          <w:szCs w:val="22"/>
        </w:rPr>
      </w:pPr>
      <w:r>
        <w:rPr>
          <w:rFonts w:cs="Times New Roman" w:hint="eastAsia"/>
          <w:b w:val="0"/>
          <w:bCs w:val="0"/>
          <w:color w:val="auto"/>
          <w:sz w:val="21"/>
          <w:szCs w:val="22"/>
        </w:rPr>
        <w:t>2、按月开展辖区内疑似污染地块和污染地块安全利用现场检查；</w:t>
      </w:r>
    </w:p>
    <w:p w:rsidR="005B7C2D" w:rsidRDefault="00313190">
      <w:pPr>
        <w:pStyle w:val="cjk"/>
        <w:spacing w:before="0" w:beforeAutospacing="0" w:after="0" w:afterAutospacing="0"/>
        <w:ind w:firstLineChars="200" w:firstLine="420"/>
        <w:rPr>
          <w:rFonts w:cs="Times New Roman"/>
          <w:b w:val="0"/>
          <w:bCs w:val="0"/>
          <w:color w:val="auto"/>
          <w:sz w:val="21"/>
          <w:szCs w:val="22"/>
        </w:rPr>
      </w:pPr>
      <w:r>
        <w:rPr>
          <w:rFonts w:cs="Times New Roman" w:hint="eastAsia"/>
          <w:b w:val="0"/>
          <w:bCs w:val="0"/>
          <w:color w:val="auto"/>
          <w:sz w:val="21"/>
          <w:szCs w:val="22"/>
        </w:rPr>
        <w:t>3、对专家对地块污染调查报告检测结果存在异议的地块，根据需要开展复核调查；</w:t>
      </w:r>
    </w:p>
    <w:p w:rsidR="005B7C2D" w:rsidRDefault="00313190">
      <w:pPr>
        <w:spacing w:line="360" w:lineRule="auto"/>
        <w:ind w:firstLineChars="200" w:firstLine="420"/>
      </w:pPr>
      <w:r>
        <w:rPr>
          <w:rFonts w:ascii="宋体" w:hAnsi="宋体" w:hint="eastAsia"/>
          <w:kern w:val="0"/>
        </w:rPr>
        <w:t>4、</w:t>
      </w:r>
      <w:r>
        <w:rPr>
          <w:rFonts w:hint="eastAsia"/>
        </w:rPr>
        <w:t>每月总结（疑似）污染地块安全利用现场检查情况，形成</w:t>
      </w:r>
      <w:r>
        <w:rPr>
          <w:rFonts w:hint="eastAsia"/>
        </w:rPr>
        <w:t>12</w:t>
      </w:r>
      <w:r>
        <w:rPr>
          <w:rFonts w:hint="eastAsia"/>
        </w:rPr>
        <w:t>份月度报告；</w:t>
      </w:r>
    </w:p>
    <w:p w:rsidR="005B7C2D" w:rsidRDefault="00313190">
      <w:pPr>
        <w:spacing w:line="360" w:lineRule="auto"/>
        <w:ind w:firstLineChars="200" w:firstLine="420"/>
      </w:pPr>
      <w:r>
        <w:rPr>
          <w:rFonts w:ascii="宋体" w:hAnsi="宋体" w:hint="eastAsia"/>
          <w:kern w:val="0"/>
        </w:rPr>
        <w:t>5、</w:t>
      </w:r>
      <w:r>
        <w:rPr>
          <w:rFonts w:hint="eastAsia"/>
        </w:rPr>
        <w:t>总结全年建设用地土壤污染状况初步调查报告审查情况及（疑似）污染地块安全利用现场检查情况，形成</w:t>
      </w:r>
      <w:r>
        <w:rPr>
          <w:rFonts w:hint="eastAsia"/>
        </w:rPr>
        <w:t>1</w:t>
      </w:r>
      <w:r>
        <w:rPr>
          <w:rFonts w:hint="eastAsia"/>
        </w:rPr>
        <w:t>份年度报告。</w:t>
      </w:r>
    </w:p>
    <w:p w:rsidR="005B7C2D" w:rsidRDefault="00313190">
      <w:pPr>
        <w:spacing w:line="360" w:lineRule="auto"/>
        <w:ind w:firstLineChars="200" w:firstLine="422"/>
        <w:rPr>
          <w:rFonts w:ascii="宋体" w:hAnsi="宋体"/>
          <w:b/>
          <w:kern w:val="0"/>
        </w:rPr>
      </w:pPr>
      <w:r>
        <w:rPr>
          <w:rFonts w:ascii="宋体" w:hAnsi="宋体" w:hint="eastAsia"/>
          <w:b/>
          <w:kern w:val="0"/>
        </w:rPr>
        <w:t>（三）服务要求</w:t>
      </w:r>
    </w:p>
    <w:p w:rsidR="005B7C2D" w:rsidRDefault="00313190">
      <w:pPr>
        <w:spacing w:line="360" w:lineRule="auto"/>
        <w:ind w:firstLineChars="200" w:firstLine="420"/>
        <w:rPr>
          <w:rFonts w:ascii="宋体" w:hAnsi="宋体"/>
          <w:kern w:val="0"/>
        </w:rPr>
      </w:pPr>
      <w:r>
        <w:rPr>
          <w:rFonts w:ascii="宋体" w:hAnsi="宋体" w:hint="eastAsia"/>
          <w:kern w:val="0"/>
        </w:rPr>
        <w:t>1</w:t>
      </w:r>
      <w:r>
        <w:rPr>
          <w:rFonts w:ascii="宋体" w:hAnsi="宋体"/>
          <w:kern w:val="0"/>
        </w:rPr>
        <w:t>、中标单位须在采购单位要求的时限内完成工作任务，并根据采购单位的要求提供与</w:t>
      </w:r>
      <w:r>
        <w:rPr>
          <w:rFonts w:ascii="宋体" w:hAnsi="宋体"/>
          <w:kern w:val="0"/>
        </w:rPr>
        <w:lastRenderedPageBreak/>
        <w:t>项目相关的资料。</w:t>
      </w:r>
    </w:p>
    <w:p w:rsidR="005B7C2D" w:rsidRDefault="00313190">
      <w:pPr>
        <w:spacing w:line="360" w:lineRule="auto"/>
        <w:ind w:firstLineChars="200" w:firstLine="420"/>
        <w:rPr>
          <w:rFonts w:ascii="宋体" w:hAnsi="宋体"/>
          <w:kern w:val="0"/>
        </w:rPr>
      </w:pPr>
      <w:r>
        <w:rPr>
          <w:rFonts w:ascii="宋体" w:hAnsi="宋体" w:hint="eastAsia"/>
          <w:kern w:val="0"/>
        </w:rPr>
        <w:t>2、</w:t>
      </w:r>
      <w:r>
        <w:rPr>
          <w:rFonts w:ascii="宋体" w:hAnsi="宋体"/>
          <w:kern w:val="0"/>
        </w:rPr>
        <w:t>中标单位工作人员履行工作职责时，必须佩戴统一制作的工作证，持证上岗。</w:t>
      </w:r>
    </w:p>
    <w:p w:rsidR="005B7C2D" w:rsidRDefault="00313190">
      <w:pPr>
        <w:spacing w:line="360" w:lineRule="auto"/>
        <w:ind w:firstLineChars="200" w:firstLine="420"/>
        <w:rPr>
          <w:rFonts w:ascii="宋体" w:hAnsi="宋体"/>
          <w:kern w:val="0"/>
        </w:rPr>
      </w:pPr>
      <w:r>
        <w:rPr>
          <w:rFonts w:ascii="宋体" w:hAnsi="宋体" w:hint="eastAsia"/>
          <w:kern w:val="0"/>
        </w:rPr>
        <w:t>3</w:t>
      </w:r>
      <w:r>
        <w:rPr>
          <w:rFonts w:ascii="宋体" w:hAnsi="宋体"/>
          <w:kern w:val="0"/>
        </w:rPr>
        <w:t>、中标单位须配合采购单位的工作</w:t>
      </w:r>
      <w:r>
        <w:rPr>
          <w:rFonts w:ascii="宋体" w:hAnsi="宋体" w:hint="eastAsia"/>
          <w:kern w:val="0"/>
        </w:rPr>
        <w:t>调查</w:t>
      </w:r>
      <w:r>
        <w:rPr>
          <w:rFonts w:ascii="宋体" w:hAnsi="宋体"/>
          <w:kern w:val="0"/>
        </w:rPr>
        <w:t>，并提供交通便利，由此所发生的费用由中标单位承担。</w:t>
      </w:r>
    </w:p>
    <w:p w:rsidR="005B7C2D" w:rsidRDefault="00313190">
      <w:pPr>
        <w:widowControl/>
        <w:spacing w:line="360" w:lineRule="auto"/>
        <w:ind w:firstLineChars="200" w:firstLine="420"/>
        <w:rPr>
          <w:rFonts w:ascii="宋体" w:hAnsi="宋体"/>
          <w:kern w:val="0"/>
        </w:rPr>
      </w:pPr>
      <w:r>
        <w:rPr>
          <w:rFonts w:ascii="宋体" w:hAnsi="宋体" w:hint="eastAsia"/>
          <w:kern w:val="0"/>
        </w:rPr>
        <w:t>4、</w:t>
      </w:r>
      <w:r>
        <w:rPr>
          <w:rFonts w:ascii="宋体" w:hAnsi="宋体"/>
          <w:kern w:val="0"/>
        </w:rPr>
        <w:t>在采购单位要求的时限内完成工作任务，并按采购单位的要求提交有关资料和工作成果。</w:t>
      </w:r>
    </w:p>
    <w:p w:rsidR="005B7C2D" w:rsidRDefault="00313190">
      <w:pPr>
        <w:spacing w:line="360" w:lineRule="auto"/>
        <w:ind w:firstLineChars="200" w:firstLine="422"/>
        <w:rPr>
          <w:rFonts w:ascii="宋体" w:hAnsi="宋体"/>
          <w:b/>
          <w:kern w:val="0"/>
        </w:rPr>
      </w:pPr>
      <w:r>
        <w:rPr>
          <w:rFonts w:ascii="宋体" w:hAnsi="宋体" w:hint="eastAsia"/>
          <w:b/>
          <w:kern w:val="0"/>
        </w:rPr>
        <w:t>（四）验收要求</w:t>
      </w:r>
    </w:p>
    <w:p w:rsidR="005B7C2D" w:rsidRDefault="00313190">
      <w:pPr>
        <w:spacing w:line="360" w:lineRule="auto"/>
        <w:ind w:firstLineChars="200" w:firstLine="420"/>
        <w:rPr>
          <w:rFonts w:ascii="宋体" w:hAnsi="宋体"/>
          <w:b/>
          <w:kern w:val="0"/>
        </w:rPr>
      </w:pPr>
      <w:r>
        <w:rPr>
          <w:rFonts w:ascii="宋体" w:hAnsi="宋体" w:hint="eastAsia"/>
          <w:kern w:val="0"/>
        </w:rPr>
        <w:t>服务期结束后，提供完整的项目成果，经招标人组织专家进行考核验收。</w:t>
      </w:r>
    </w:p>
    <w:p w:rsidR="005B7C2D" w:rsidRDefault="00313190">
      <w:pPr>
        <w:spacing w:line="360" w:lineRule="auto"/>
        <w:ind w:firstLineChars="200" w:firstLine="420"/>
        <w:rPr>
          <w:rFonts w:ascii="宋体" w:hAnsi="宋体"/>
          <w:b/>
          <w:kern w:val="0"/>
        </w:rPr>
      </w:pPr>
      <w:r>
        <w:rPr>
          <w:rFonts w:ascii="宋体" w:hAnsi="宋体" w:hint="eastAsia"/>
          <w:kern w:val="0"/>
        </w:rPr>
        <w:t>1、各个报告专家评审会完成后，根据报告评审结果、专家评审意见，审核报告编制单位对报告的完善情况，核实其是否满足工作和专家评审意见的相关要求，提交建设用地土壤环境调查评估报告评审工作简报。</w:t>
      </w:r>
    </w:p>
    <w:p w:rsidR="005B7C2D" w:rsidRDefault="00313190">
      <w:pPr>
        <w:spacing w:line="360" w:lineRule="auto"/>
        <w:ind w:firstLineChars="200" w:firstLine="420"/>
        <w:rPr>
          <w:rFonts w:ascii="宋体" w:hAnsi="宋体"/>
          <w:b/>
          <w:kern w:val="0"/>
        </w:rPr>
      </w:pPr>
      <w:r>
        <w:rPr>
          <w:rFonts w:hint="eastAsia"/>
        </w:rPr>
        <w:t>2</w:t>
      </w:r>
      <w:r>
        <w:rPr>
          <w:rFonts w:hint="eastAsia"/>
        </w:rPr>
        <w:t>、对每个项目的现场踏勘和专家评审会做好视频及影像记录，并和对应的调查报告及其审核意见、专家签到表、会议签到表、专家评审意见、评审工作简报等集中归档，做好一地一档。</w:t>
      </w:r>
    </w:p>
    <w:p w:rsidR="005B7C2D" w:rsidRDefault="00313190">
      <w:pPr>
        <w:spacing w:line="360" w:lineRule="auto"/>
        <w:ind w:firstLineChars="200" w:firstLine="420"/>
        <w:rPr>
          <w:rFonts w:ascii="宋体" w:hAnsi="宋体"/>
          <w:b/>
          <w:kern w:val="0"/>
        </w:rPr>
      </w:pPr>
      <w:r>
        <w:rPr>
          <w:rFonts w:ascii="宋体" w:hAnsi="宋体" w:hint="eastAsia"/>
          <w:kern w:val="0"/>
        </w:rPr>
        <w:t>3、服务工作总结月报、年报。</w:t>
      </w:r>
    </w:p>
    <w:p w:rsidR="005B7C2D" w:rsidRDefault="00313190">
      <w:pPr>
        <w:pStyle w:val="2"/>
        <w:spacing w:beforeLines="50" w:before="120" w:afterLines="50" w:after="120"/>
        <w:rPr>
          <w:sz w:val="28"/>
          <w:szCs w:val="28"/>
        </w:rPr>
      </w:pPr>
      <w:r>
        <w:rPr>
          <w:rFonts w:hint="eastAsia"/>
          <w:sz w:val="28"/>
          <w:szCs w:val="28"/>
        </w:rPr>
        <w:t>五、项目技术要求</w:t>
      </w:r>
    </w:p>
    <w:p w:rsidR="005B7C2D" w:rsidRDefault="00313190">
      <w:pPr>
        <w:spacing w:line="360" w:lineRule="auto"/>
        <w:ind w:firstLineChars="200" w:firstLine="422"/>
        <w:rPr>
          <w:rFonts w:ascii="宋体" w:hAnsi="宋体"/>
          <w:b/>
          <w:kern w:val="0"/>
        </w:rPr>
      </w:pPr>
      <w:r>
        <w:rPr>
          <w:rFonts w:ascii="宋体" w:hAnsi="宋体" w:hint="eastAsia"/>
          <w:b/>
          <w:kern w:val="0"/>
        </w:rPr>
        <w:t>（一） 建设用地土壤污染状况初步调查报告形式审查要求</w:t>
      </w:r>
    </w:p>
    <w:p w:rsidR="005B7C2D" w:rsidRDefault="00313190">
      <w:pPr>
        <w:spacing w:line="360" w:lineRule="auto"/>
        <w:ind w:firstLineChars="200" w:firstLine="420"/>
        <w:rPr>
          <w:rFonts w:ascii="宋体" w:hAnsi="宋体"/>
          <w:kern w:val="0"/>
        </w:rPr>
      </w:pPr>
      <w:r>
        <w:rPr>
          <w:rFonts w:ascii="宋体" w:hAnsi="宋体" w:hint="eastAsia"/>
          <w:kern w:val="0"/>
        </w:rPr>
        <w:t>（1）内容审核</w:t>
      </w:r>
    </w:p>
    <w:p w:rsidR="005B7C2D" w:rsidRDefault="00313190">
      <w:pPr>
        <w:spacing w:line="360" w:lineRule="auto"/>
        <w:ind w:firstLineChars="200" w:firstLine="420"/>
        <w:rPr>
          <w:rFonts w:ascii="宋体" w:hAnsi="宋体"/>
          <w:kern w:val="0"/>
        </w:rPr>
      </w:pPr>
      <w:r>
        <w:rPr>
          <w:rFonts w:ascii="宋体" w:hAnsi="宋体" w:hint="eastAsia"/>
          <w:kern w:val="0"/>
        </w:rPr>
        <w:t>初步调查报告的内容至少应包括：地块概况、资料分析、现场踏勘、人员访谈、污染识别结果与分析、初步调查布点采样方案、现场采样和实验室分析、初步调查结果与分析等。报告结论应明确是否为污染地块，是否需要开展土壤环境详细调查和风险评估；若确定为污染地块，应明确关注污染物类型、含量和大致污染范围。</w:t>
      </w:r>
    </w:p>
    <w:p w:rsidR="005B7C2D" w:rsidRDefault="00313190">
      <w:pPr>
        <w:spacing w:line="360" w:lineRule="auto"/>
        <w:ind w:firstLineChars="200" w:firstLine="420"/>
        <w:rPr>
          <w:rFonts w:ascii="宋体" w:hAnsi="宋体"/>
          <w:kern w:val="0"/>
        </w:rPr>
      </w:pPr>
      <w:r>
        <w:rPr>
          <w:rFonts w:ascii="宋体" w:hAnsi="宋体" w:hint="eastAsia"/>
          <w:kern w:val="0"/>
        </w:rPr>
        <w:t>（2）形式审核</w:t>
      </w:r>
    </w:p>
    <w:p w:rsidR="005B7C2D" w:rsidRDefault="00313190">
      <w:pPr>
        <w:spacing w:line="360" w:lineRule="auto"/>
        <w:ind w:firstLineChars="200" w:firstLine="420"/>
        <w:rPr>
          <w:rFonts w:ascii="宋体" w:hAnsi="宋体"/>
          <w:kern w:val="0"/>
        </w:rPr>
      </w:pPr>
      <w:r>
        <w:rPr>
          <w:rFonts w:ascii="宋体" w:hAnsi="宋体" w:hint="eastAsia"/>
          <w:kern w:val="0"/>
        </w:rPr>
        <w:t>包括报告的盖章、图件、附件的完整性、规范性以及真实性。其中，报告封面应加盖整备实施单位或申报主体和专业机构的公章，并附从业人员责任页。从业人员</w:t>
      </w:r>
      <w:proofErr w:type="gramStart"/>
      <w:r>
        <w:rPr>
          <w:rFonts w:ascii="宋体" w:hAnsi="宋体" w:hint="eastAsia"/>
          <w:kern w:val="0"/>
        </w:rPr>
        <w:t>责任页应明确</w:t>
      </w:r>
      <w:proofErr w:type="gramEnd"/>
      <w:r>
        <w:rPr>
          <w:rFonts w:ascii="宋体" w:hAnsi="宋体" w:hint="eastAsia"/>
          <w:kern w:val="0"/>
        </w:rPr>
        <w:t>项目负责人、报告编写人、报告审核人及报告审定人，上述人员均需签字确认。报告相关图件应包括地理位置图、各历史时期的影像图、平面布置图、地块规划图、工艺流程图、土壤和地下水点位布设图、地下水流向图、地质剖面图（若地块无浅层地下水）、水文地质剖面图（若地块有浅层地下水）等。报告附件包括人员访谈记录表；每个土壤点位的钻探、采样、岩芯及样品照片；每个地下水点位的成井、洗井、采样及样品照片；地下水建井洗井记录表；土壤和地下水钻孔剖面图；土壤与地下水采样记录表；样品流转记录表；样品检测报告（须加盖CMA标识）；检测实验室资质证明材料等。</w:t>
      </w:r>
    </w:p>
    <w:p w:rsidR="005B7C2D" w:rsidRDefault="00313190">
      <w:pPr>
        <w:spacing w:line="360" w:lineRule="auto"/>
        <w:ind w:firstLineChars="200" w:firstLine="422"/>
        <w:rPr>
          <w:rFonts w:ascii="宋体" w:hAnsi="宋体"/>
          <w:b/>
          <w:kern w:val="0"/>
        </w:rPr>
      </w:pPr>
      <w:r>
        <w:rPr>
          <w:rFonts w:ascii="宋体" w:hAnsi="宋体" w:hint="eastAsia"/>
          <w:b/>
          <w:kern w:val="0"/>
        </w:rPr>
        <w:t>（二） 专家评审会要求</w:t>
      </w:r>
    </w:p>
    <w:p w:rsidR="005B7C2D" w:rsidRDefault="00313190">
      <w:pPr>
        <w:spacing w:line="360" w:lineRule="auto"/>
        <w:ind w:firstLineChars="200" w:firstLine="420"/>
        <w:rPr>
          <w:rFonts w:ascii="宋体" w:hAnsi="宋体"/>
          <w:kern w:val="0"/>
        </w:rPr>
      </w:pPr>
      <w:r>
        <w:rPr>
          <w:rFonts w:ascii="宋体" w:hAnsi="宋体" w:hint="eastAsia"/>
          <w:kern w:val="0"/>
        </w:rPr>
        <w:t>（1）从深圳市污染地块土壤环境调查评估及治理修复项目评审专家库中选取5名及以</w:t>
      </w:r>
      <w:r>
        <w:rPr>
          <w:rFonts w:ascii="宋体" w:hAnsi="宋体" w:hint="eastAsia"/>
          <w:kern w:val="0"/>
        </w:rPr>
        <w:lastRenderedPageBreak/>
        <w:t>上专家，专家组成员应具备环境保护管理、地块环境调查和风险评估、环境分析检测与监测、水文地质与环境地质等专业背景。</w:t>
      </w:r>
    </w:p>
    <w:p w:rsidR="005B7C2D" w:rsidRDefault="00313190">
      <w:pPr>
        <w:spacing w:line="360" w:lineRule="auto"/>
        <w:ind w:firstLineChars="200" w:firstLine="420"/>
        <w:rPr>
          <w:rFonts w:ascii="宋体" w:hAnsi="宋体"/>
          <w:kern w:val="0"/>
        </w:rPr>
      </w:pPr>
      <w:r>
        <w:rPr>
          <w:rFonts w:ascii="宋体" w:hAnsi="宋体" w:hint="eastAsia"/>
          <w:kern w:val="0"/>
        </w:rPr>
        <w:t>（2）确定专家评审会时间、地点、议程等会议安排并通知</w:t>
      </w:r>
      <w:proofErr w:type="gramStart"/>
      <w:r>
        <w:rPr>
          <w:rFonts w:ascii="宋体" w:hAnsi="宋体" w:hint="eastAsia"/>
          <w:kern w:val="0"/>
        </w:rPr>
        <w:t>龙华区</w:t>
      </w:r>
      <w:proofErr w:type="gramEnd"/>
      <w:r>
        <w:rPr>
          <w:rFonts w:ascii="宋体" w:hAnsi="宋体" w:hint="eastAsia"/>
          <w:kern w:val="0"/>
        </w:rPr>
        <w:t>城市更新和土地整备局、专家、项目责任单位、报告编制单位、检测单位等。</w:t>
      </w:r>
    </w:p>
    <w:p w:rsidR="005B7C2D" w:rsidRDefault="00313190">
      <w:pPr>
        <w:spacing w:line="360" w:lineRule="auto"/>
        <w:ind w:firstLineChars="200" w:firstLine="420"/>
        <w:rPr>
          <w:rFonts w:ascii="宋体" w:hAnsi="宋体"/>
          <w:kern w:val="0"/>
        </w:rPr>
      </w:pPr>
      <w:r>
        <w:rPr>
          <w:rFonts w:ascii="宋体" w:hAnsi="宋体" w:hint="eastAsia"/>
          <w:kern w:val="0"/>
        </w:rPr>
        <w:t>（3）正式召开专家评审会之前，委派相关工作人员陪同专家去城市更新单元或土地整备项目现场进行踏勘，了解清楚项目现场情况。</w:t>
      </w:r>
    </w:p>
    <w:p w:rsidR="005B7C2D" w:rsidRDefault="00313190">
      <w:pPr>
        <w:spacing w:line="360" w:lineRule="auto"/>
        <w:ind w:firstLineChars="200" w:firstLine="420"/>
        <w:rPr>
          <w:rFonts w:ascii="宋体" w:hAnsi="宋体"/>
          <w:kern w:val="0"/>
        </w:rPr>
      </w:pPr>
      <w:r>
        <w:rPr>
          <w:rFonts w:ascii="宋体" w:hAnsi="宋体" w:hint="eastAsia"/>
          <w:kern w:val="0"/>
        </w:rPr>
        <w:t>（4）评审会上推荐其中1名专家为专家组组长，专家要按照“独立、公正、客观”的原则，严格对照工作指引的技术要求，审查报告的完整性和规范性，形成专家评审意见。专家评审意见用语应明确：</w:t>
      </w:r>
    </w:p>
    <w:p w:rsidR="005B7C2D" w:rsidRDefault="00313190">
      <w:pPr>
        <w:spacing w:line="360" w:lineRule="auto"/>
        <w:ind w:firstLineChars="200" w:firstLine="420"/>
        <w:rPr>
          <w:rFonts w:ascii="宋体" w:hAnsi="宋体"/>
          <w:kern w:val="0"/>
        </w:rPr>
      </w:pPr>
      <w:r>
        <w:rPr>
          <w:rFonts w:ascii="宋体" w:hAnsi="宋体" w:hint="eastAsia"/>
          <w:kern w:val="0"/>
        </w:rPr>
        <w:t>1）专家组成员是否进行了现场察看，是否充分了解地块点位布设情况及企业生产运行现状；</w:t>
      </w:r>
    </w:p>
    <w:p w:rsidR="005B7C2D" w:rsidRDefault="00313190">
      <w:pPr>
        <w:spacing w:line="360" w:lineRule="auto"/>
        <w:ind w:firstLineChars="200" w:firstLine="420"/>
        <w:rPr>
          <w:rFonts w:ascii="宋体" w:hAnsi="宋体"/>
          <w:kern w:val="0"/>
        </w:rPr>
      </w:pPr>
      <w:r>
        <w:rPr>
          <w:rFonts w:ascii="宋体" w:hAnsi="宋体" w:hint="eastAsia"/>
          <w:kern w:val="0"/>
        </w:rPr>
        <w:t>2）调查评估工作是否严格按照工作指引的要求进行；</w:t>
      </w:r>
    </w:p>
    <w:p w:rsidR="005B7C2D" w:rsidRDefault="00313190">
      <w:pPr>
        <w:spacing w:line="360" w:lineRule="auto"/>
        <w:ind w:firstLineChars="200" w:firstLine="420"/>
        <w:rPr>
          <w:rFonts w:ascii="宋体" w:hAnsi="宋体"/>
          <w:kern w:val="0"/>
        </w:rPr>
      </w:pPr>
      <w:r>
        <w:rPr>
          <w:rFonts w:ascii="宋体" w:hAnsi="宋体" w:hint="eastAsia"/>
          <w:kern w:val="0"/>
        </w:rPr>
        <w:t>3）调查评估报告是否通过专家评审，或需修改后再次组织专家评审；</w:t>
      </w:r>
    </w:p>
    <w:p w:rsidR="005B7C2D" w:rsidRDefault="00313190">
      <w:pPr>
        <w:spacing w:line="360" w:lineRule="auto"/>
        <w:ind w:firstLineChars="200" w:firstLine="420"/>
        <w:rPr>
          <w:rFonts w:ascii="宋体" w:hAnsi="宋体"/>
          <w:kern w:val="0"/>
        </w:rPr>
      </w:pPr>
      <w:r>
        <w:rPr>
          <w:rFonts w:ascii="宋体" w:hAnsi="宋体" w:hint="eastAsia"/>
          <w:kern w:val="0"/>
        </w:rPr>
        <w:t>4）初步调查报告关于地块是否为污染地块的判定结论是否合理可信。</w:t>
      </w:r>
    </w:p>
    <w:p w:rsidR="005B7C2D" w:rsidRDefault="00313190">
      <w:pPr>
        <w:spacing w:line="360" w:lineRule="auto"/>
        <w:ind w:firstLineChars="200" w:firstLine="420"/>
        <w:rPr>
          <w:rFonts w:ascii="宋体" w:hAnsi="宋体"/>
          <w:kern w:val="0"/>
        </w:rPr>
      </w:pPr>
      <w:r>
        <w:rPr>
          <w:rFonts w:ascii="宋体" w:hAnsi="宋体" w:hint="eastAsia"/>
          <w:kern w:val="0"/>
        </w:rPr>
        <w:t>通过专家评审会的项目可进入下一步的备案以及整备入库环节或城市更新、用途变更审批程序，专家评审意见和经专家组组长签字确认的修改说明作为报告附件一同上传至污染地块信息系统；未通过专家评审会的项目需按要求修改完善调查报告并重新组织专家评审会。</w:t>
      </w:r>
    </w:p>
    <w:p w:rsidR="005B7C2D" w:rsidRDefault="00313190">
      <w:pPr>
        <w:spacing w:line="360" w:lineRule="auto"/>
        <w:ind w:firstLineChars="200" w:firstLine="422"/>
        <w:rPr>
          <w:rFonts w:ascii="宋体" w:hAnsi="宋体"/>
          <w:b/>
          <w:kern w:val="0"/>
        </w:rPr>
      </w:pPr>
      <w:r>
        <w:rPr>
          <w:rFonts w:ascii="宋体" w:hAnsi="宋体" w:hint="eastAsia"/>
          <w:b/>
          <w:kern w:val="0"/>
        </w:rPr>
        <w:t>（三）按月开展辖区内疑似污染地块和污染地块安全利用现场检查、第三方检测机构复核要求</w:t>
      </w:r>
    </w:p>
    <w:p w:rsidR="005B7C2D" w:rsidRDefault="00313190">
      <w:pPr>
        <w:spacing w:line="360" w:lineRule="auto"/>
        <w:ind w:firstLineChars="200" w:firstLine="420"/>
        <w:rPr>
          <w:rFonts w:ascii="宋体" w:hAnsi="宋体"/>
          <w:kern w:val="0"/>
        </w:rPr>
      </w:pPr>
      <w:r>
        <w:rPr>
          <w:rFonts w:ascii="宋体" w:hAnsi="宋体" w:hint="eastAsia"/>
          <w:kern w:val="0"/>
        </w:rPr>
        <w:t>（1）现场踏勘的重点对象</w:t>
      </w:r>
    </w:p>
    <w:p w:rsidR="005B7C2D" w:rsidRDefault="00313190">
      <w:pPr>
        <w:spacing w:line="360" w:lineRule="auto"/>
        <w:ind w:firstLineChars="200" w:firstLine="420"/>
        <w:rPr>
          <w:rFonts w:ascii="宋体" w:hAnsi="宋体"/>
          <w:kern w:val="0"/>
        </w:rPr>
      </w:pPr>
      <w:r>
        <w:rPr>
          <w:rFonts w:ascii="宋体" w:hAnsi="宋体" w:hint="eastAsia"/>
          <w:kern w:val="0"/>
        </w:rPr>
        <w:t>1）有毒有害物质的使用、处理、储存、处置场所；</w:t>
      </w:r>
    </w:p>
    <w:p w:rsidR="005B7C2D" w:rsidRDefault="00313190">
      <w:pPr>
        <w:spacing w:line="360" w:lineRule="auto"/>
        <w:ind w:firstLineChars="200" w:firstLine="420"/>
        <w:rPr>
          <w:rFonts w:ascii="宋体" w:hAnsi="宋体"/>
          <w:kern w:val="0"/>
        </w:rPr>
      </w:pPr>
      <w:r>
        <w:rPr>
          <w:rFonts w:ascii="宋体" w:hAnsi="宋体" w:hint="eastAsia"/>
          <w:kern w:val="0"/>
        </w:rPr>
        <w:t>2）生产过程和设备、储槽与管线；</w:t>
      </w:r>
    </w:p>
    <w:p w:rsidR="005B7C2D" w:rsidRDefault="00313190">
      <w:pPr>
        <w:spacing w:line="360" w:lineRule="auto"/>
        <w:ind w:firstLineChars="200" w:firstLine="420"/>
        <w:rPr>
          <w:rFonts w:ascii="宋体" w:hAnsi="宋体"/>
          <w:kern w:val="0"/>
        </w:rPr>
      </w:pPr>
      <w:r>
        <w:rPr>
          <w:rFonts w:ascii="宋体" w:hAnsi="宋体" w:hint="eastAsia"/>
          <w:kern w:val="0"/>
        </w:rPr>
        <w:t>3）恶臭、化学品味道和刺激性气味，污染和腐蚀的痕迹；</w:t>
      </w:r>
    </w:p>
    <w:p w:rsidR="005B7C2D" w:rsidRDefault="00313190">
      <w:pPr>
        <w:spacing w:line="360" w:lineRule="auto"/>
        <w:ind w:firstLineChars="200" w:firstLine="420"/>
        <w:rPr>
          <w:rFonts w:ascii="宋体" w:hAnsi="宋体"/>
          <w:kern w:val="0"/>
        </w:rPr>
      </w:pPr>
      <w:r>
        <w:rPr>
          <w:rFonts w:ascii="宋体" w:hAnsi="宋体" w:hint="eastAsia"/>
          <w:kern w:val="0"/>
        </w:rPr>
        <w:t>4）排水管、污水池或其他地表水体、废物堆放地、井等。</w:t>
      </w:r>
    </w:p>
    <w:p w:rsidR="005B7C2D" w:rsidRDefault="00313190">
      <w:pPr>
        <w:spacing w:line="360" w:lineRule="auto"/>
        <w:ind w:firstLineChars="200" w:firstLine="420"/>
        <w:rPr>
          <w:rFonts w:ascii="宋体" w:hAnsi="宋体"/>
          <w:kern w:val="0"/>
        </w:rPr>
      </w:pPr>
      <w:r>
        <w:rPr>
          <w:rFonts w:ascii="宋体" w:hAnsi="宋体" w:hint="eastAsia"/>
          <w:kern w:val="0"/>
        </w:rPr>
        <w:t>（2）调查介质</w:t>
      </w:r>
    </w:p>
    <w:p w:rsidR="005B7C2D" w:rsidRDefault="00313190">
      <w:pPr>
        <w:spacing w:line="360" w:lineRule="auto"/>
        <w:ind w:firstLineChars="200" w:firstLine="420"/>
        <w:rPr>
          <w:rFonts w:ascii="宋体" w:hAnsi="宋体"/>
          <w:kern w:val="0"/>
        </w:rPr>
      </w:pPr>
      <w:r>
        <w:rPr>
          <w:rFonts w:ascii="宋体" w:hAnsi="宋体" w:hint="eastAsia"/>
          <w:kern w:val="0"/>
        </w:rPr>
        <w:t>1）土壤：包括表层土壤、深层土壤和饱和带土壤，表层和深层土壤的深度划分应考虑地块回填、污染物迁移、构筑物及管线破损、土壤特征等因素。硬化层（如混凝土、沥青、石材、面砖）一般不作为表层土壤；</w:t>
      </w:r>
    </w:p>
    <w:p w:rsidR="005B7C2D" w:rsidRDefault="00313190">
      <w:pPr>
        <w:spacing w:line="360" w:lineRule="auto"/>
        <w:ind w:firstLineChars="200" w:firstLine="420"/>
        <w:rPr>
          <w:rFonts w:ascii="宋体" w:hAnsi="宋体"/>
          <w:kern w:val="0"/>
        </w:rPr>
      </w:pPr>
      <w:r>
        <w:rPr>
          <w:rFonts w:ascii="宋体" w:hAnsi="宋体" w:hint="eastAsia"/>
          <w:kern w:val="0"/>
        </w:rPr>
        <w:t>2）地下水：主要指浅层地下水，如地块污染较重且地质结构有利于污染物向深处迁移，则应对深层地下水进行调查。</w:t>
      </w:r>
    </w:p>
    <w:p w:rsidR="005B7C2D" w:rsidRDefault="00313190">
      <w:pPr>
        <w:spacing w:line="360" w:lineRule="auto"/>
        <w:ind w:firstLineChars="200" w:firstLine="422"/>
        <w:rPr>
          <w:rFonts w:ascii="宋体" w:hAnsi="宋体"/>
          <w:b/>
          <w:kern w:val="0"/>
        </w:rPr>
      </w:pPr>
      <w:r>
        <w:rPr>
          <w:rFonts w:ascii="宋体" w:hAnsi="宋体" w:hint="eastAsia"/>
          <w:b/>
          <w:kern w:val="0"/>
        </w:rPr>
        <w:t>（四）第三方检测机构复核要求</w:t>
      </w:r>
    </w:p>
    <w:p w:rsidR="005B7C2D" w:rsidRDefault="00313190">
      <w:pPr>
        <w:spacing w:line="360" w:lineRule="auto"/>
        <w:ind w:firstLineChars="200" w:firstLine="420"/>
        <w:rPr>
          <w:rFonts w:ascii="宋体" w:hAnsi="宋体"/>
          <w:kern w:val="0"/>
        </w:rPr>
      </w:pPr>
      <w:r>
        <w:rPr>
          <w:rFonts w:ascii="宋体" w:hAnsi="宋体" w:hint="eastAsia"/>
          <w:kern w:val="0"/>
        </w:rPr>
        <w:t>1）资质要求：第三方检测机构应具有土壤和水质检测项目的CMA资质，其检测能力应达需检测项目的70%以上。因部分检测资质无CMA资质或其他原因需要分包的，分包方必须具有相应检测项目的CMA资质。</w:t>
      </w:r>
    </w:p>
    <w:p w:rsidR="005B7C2D" w:rsidRDefault="00313190">
      <w:pPr>
        <w:spacing w:line="360" w:lineRule="auto"/>
        <w:ind w:firstLineChars="200" w:firstLine="420"/>
        <w:rPr>
          <w:rFonts w:ascii="宋体" w:hAnsi="宋体"/>
          <w:kern w:val="0"/>
        </w:rPr>
      </w:pPr>
      <w:r>
        <w:rPr>
          <w:rFonts w:ascii="宋体" w:hAnsi="宋体" w:hint="eastAsia"/>
          <w:kern w:val="0"/>
        </w:rPr>
        <w:lastRenderedPageBreak/>
        <w:t>2）根据《深圳市建设用地土壤环境调查评估工作指引（试行）》（深人环〔2018〕610号）的要求，土壤与地下水分析检测指标：①重金属至少包括7项（砷、镉、铬（六价）、铜、铅、汞、镍）；②挥发性有机物至少包括27项（四氯化碳、氯仿、氯甲烷、1,1-二氯乙烷、1,2-二氯乙烷、1,1-二氯乙烯、顺-1,2-二氯乙烯、反-1,2-二氯乙烯、二氯甲烷、1,2-二氯丙烷、1,1,1,2-四氯乙烷、1,1,2,2-四氯乙烷、四氯乙烯、1,1,1-三氯乙烷、1,1,2-三氯乙烷、三氯乙烯、1,2,3-三氯丙烷、氯乙烯、苯、氯苯、</w:t>
      </w:r>
      <w:r>
        <w:rPr>
          <w:rFonts w:ascii="宋体" w:hAnsi="宋体"/>
          <w:kern w:val="0"/>
        </w:rPr>
        <w:t>1,2-</w:t>
      </w:r>
      <w:r>
        <w:rPr>
          <w:rFonts w:ascii="宋体" w:hAnsi="宋体" w:hint="eastAsia"/>
          <w:kern w:val="0"/>
        </w:rPr>
        <w:t>二氯苯、</w:t>
      </w:r>
      <w:r>
        <w:rPr>
          <w:rFonts w:ascii="宋体" w:hAnsi="宋体"/>
          <w:kern w:val="0"/>
        </w:rPr>
        <w:t>1,4-</w:t>
      </w:r>
      <w:r>
        <w:rPr>
          <w:rFonts w:ascii="宋体" w:hAnsi="宋体" w:hint="eastAsia"/>
          <w:kern w:val="0"/>
        </w:rPr>
        <w:t>二氯苯、乙苯、苯乙烯、甲苯、间二甲苯</w:t>
      </w:r>
      <w:r>
        <w:rPr>
          <w:rFonts w:ascii="宋体" w:hAnsi="宋体"/>
          <w:kern w:val="0"/>
        </w:rPr>
        <w:t>+</w:t>
      </w:r>
      <w:r>
        <w:rPr>
          <w:rFonts w:ascii="宋体" w:hAnsi="宋体" w:hint="eastAsia"/>
          <w:kern w:val="0"/>
        </w:rPr>
        <w:t>对二甲苯、邻二甲苯）、③半挥发性有机物至少包括</w:t>
      </w:r>
      <w:r>
        <w:rPr>
          <w:rFonts w:ascii="宋体" w:hAnsi="宋体"/>
          <w:kern w:val="0"/>
        </w:rPr>
        <w:t>25</w:t>
      </w:r>
      <w:r>
        <w:rPr>
          <w:rFonts w:ascii="宋体" w:hAnsi="宋体" w:hint="eastAsia"/>
          <w:kern w:val="0"/>
        </w:rPr>
        <w:t>项（硝基苯、苯胺、</w:t>
      </w:r>
      <w:r>
        <w:rPr>
          <w:rFonts w:ascii="宋体" w:hAnsi="宋体"/>
          <w:kern w:val="0"/>
        </w:rPr>
        <w:t>2-</w:t>
      </w:r>
      <w:r>
        <w:rPr>
          <w:rFonts w:ascii="宋体" w:hAnsi="宋体" w:hint="eastAsia"/>
          <w:kern w:val="0"/>
        </w:rPr>
        <w:t>氯酚、苯并</w:t>
      </w:r>
      <w:r>
        <w:rPr>
          <w:rFonts w:ascii="宋体" w:hAnsi="宋体"/>
          <w:kern w:val="0"/>
        </w:rPr>
        <w:t>[a]</w:t>
      </w:r>
      <w:proofErr w:type="gramStart"/>
      <w:r>
        <w:rPr>
          <w:rFonts w:ascii="宋体" w:hAnsi="宋体" w:hint="eastAsia"/>
          <w:kern w:val="0"/>
        </w:rPr>
        <w:t>蒽</w:t>
      </w:r>
      <w:proofErr w:type="gramEnd"/>
      <w:r>
        <w:rPr>
          <w:rFonts w:ascii="宋体" w:hAnsi="宋体" w:hint="eastAsia"/>
          <w:kern w:val="0"/>
        </w:rPr>
        <w:t>、苯并</w:t>
      </w:r>
      <w:r>
        <w:rPr>
          <w:rFonts w:ascii="宋体" w:hAnsi="宋体"/>
          <w:kern w:val="0"/>
        </w:rPr>
        <w:t>[a]</w:t>
      </w:r>
      <w:proofErr w:type="gramStart"/>
      <w:r>
        <w:rPr>
          <w:rFonts w:ascii="宋体" w:hAnsi="宋体" w:hint="eastAsia"/>
          <w:kern w:val="0"/>
        </w:rPr>
        <w:t>芘</w:t>
      </w:r>
      <w:proofErr w:type="gramEnd"/>
      <w:r>
        <w:rPr>
          <w:rFonts w:ascii="宋体" w:hAnsi="宋体" w:hint="eastAsia"/>
          <w:kern w:val="0"/>
        </w:rPr>
        <w:t>、苯并</w:t>
      </w:r>
      <w:r>
        <w:rPr>
          <w:rFonts w:ascii="宋体" w:hAnsi="宋体"/>
          <w:kern w:val="0"/>
        </w:rPr>
        <w:t>[b]</w:t>
      </w:r>
      <w:proofErr w:type="gramStart"/>
      <w:r>
        <w:rPr>
          <w:rFonts w:ascii="宋体" w:hAnsi="宋体" w:hint="eastAsia"/>
          <w:kern w:val="0"/>
        </w:rPr>
        <w:t>荧蒽</w:t>
      </w:r>
      <w:proofErr w:type="gramEnd"/>
      <w:r>
        <w:rPr>
          <w:rFonts w:ascii="宋体" w:hAnsi="宋体" w:hint="eastAsia"/>
          <w:kern w:val="0"/>
        </w:rPr>
        <w:t>、苯并</w:t>
      </w:r>
      <w:r>
        <w:rPr>
          <w:rFonts w:ascii="宋体" w:hAnsi="宋体"/>
          <w:kern w:val="0"/>
        </w:rPr>
        <w:t>[k]</w:t>
      </w:r>
      <w:proofErr w:type="gramStart"/>
      <w:r>
        <w:rPr>
          <w:rFonts w:ascii="宋体" w:hAnsi="宋体" w:hint="eastAsia"/>
          <w:kern w:val="0"/>
        </w:rPr>
        <w:t>荧蒽</w:t>
      </w:r>
      <w:proofErr w:type="gramEnd"/>
      <w:r>
        <w:rPr>
          <w:rFonts w:ascii="宋体" w:hAnsi="宋体" w:hint="eastAsia"/>
          <w:kern w:val="0"/>
        </w:rPr>
        <w:t>、䓛、二苯并</w:t>
      </w:r>
      <w:r>
        <w:rPr>
          <w:rFonts w:ascii="宋体" w:hAnsi="宋体"/>
          <w:kern w:val="0"/>
        </w:rPr>
        <w:t>[</w:t>
      </w:r>
      <w:proofErr w:type="spellStart"/>
      <w:r>
        <w:rPr>
          <w:rFonts w:ascii="宋体" w:hAnsi="宋体"/>
          <w:kern w:val="0"/>
        </w:rPr>
        <w:t>a,h</w:t>
      </w:r>
      <w:proofErr w:type="spellEnd"/>
      <w:r>
        <w:rPr>
          <w:rFonts w:ascii="宋体" w:hAnsi="宋体"/>
          <w:kern w:val="0"/>
        </w:rPr>
        <w:t>]</w:t>
      </w:r>
      <w:proofErr w:type="gramStart"/>
      <w:r>
        <w:rPr>
          <w:rFonts w:ascii="宋体" w:hAnsi="宋体" w:hint="eastAsia"/>
          <w:kern w:val="0"/>
        </w:rPr>
        <w:t>蒽</w:t>
      </w:r>
      <w:proofErr w:type="gramEnd"/>
      <w:r>
        <w:rPr>
          <w:rFonts w:ascii="宋体" w:hAnsi="宋体" w:hint="eastAsia"/>
          <w:kern w:val="0"/>
        </w:rPr>
        <w:t>、</w:t>
      </w:r>
      <w:proofErr w:type="gramStart"/>
      <w:r>
        <w:rPr>
          <w:rFonts w:ascii="宋体" w:hAnsi="宋体" w:hint="eastAsia"/>
          <w:kern w:val="0"/>
        </w:rPr>
        <w:t>茚</w:t>
      </w:r>
      <w:proofErr w:type="gramEnd"/>
      <w:r>
        <w:rPr>
          <w:rFonts w:ascii="宋体" w:hAnsi="宋体" w:hint="eastAsia"/>
          <w:kern w:val="0"/>
        </w:rPr>
        <w:t>并</w:t>
      </w:r>
      <w:r>
        <w:rPr>
          <w:rFonts w:ascii="宋体" w:hAnsi="宋体"/>
          <w:kern w:val="0"/>
        </w:rPr>
        <w:t>[1,2,3-cd]</w:t>
      </w:r>
      <w:proofErr w:type="gramStart"/>
      <w:r>
        <w:rPr>
          <w:rFonts w:ascii="宋体" w:hAnsi="宋体" w:hint="eastAsia"/>
          <w:kern w:val="0"/>
        </w:rPr>
        <w:t>芘</w:t>
      </w:r>
      <w:proofErr w:type="gramEnd"/>
      <w:r>
        <w:rPr>
          <w:rFonts w:ascii="宋体" w:hAnsi="宋体" w:hint="eastAsia"/>
          <w:kern w:val="0"/>
        </w:rPr>
        <w:t>、</w:t>
      </w:r>
      <w:proofErr w:type="gramStart"/>
      <w:r>
        <w:rPr>
          <w:rFonts w:ascii="宋体" w:hAnsi="宋体" w:hint="eastAsia"/>
          <w:kern w:val="0"/>
        </w:rPr>
        <w:t>萘</w:t>
      </w:r>
      <w:proofErr w:type="gramEnd"/>
      <w:r>
        <w:rPr>
          <w:rFonts w:ascii="宋体" w:hAnsi="宋体" w:hint="eastAsia"/>
          <w:kern w:val="0"/>
        </w:rPr>
        <w:t>、六氯环戊二烯、</w:t>
      </w:r>
      <w:r>
        <w:rPr>
          <w:rFonts w:ascii="宋体" w:hAnsi="宋体"/>
          <w:kern w:val="0"/>
        </w:rPr>
        <w:t>2,4-</w:t>
      </w:r>
      <w:r>
        <w:rPr>
          <w:rFonts w:ascii="宋体" w:hAnsi="宋体" w:hint="eastAsia"/>
          <w:kern w:val="0"/>
        </w:rPr>
        <w:t>二硝基甲苯、</w:t>
      </w:r>
      <w:r>
        <w:rPr>
          <w:rFonts w:ascii="宋体" w:hAnsi="宋体"/>
          <w:kern w:val="0"/>
        </w:rPr>
        <w:t>2,4-</w:t>
      </w:r>
      <w:r>
        <w:rPr>
          <w:rFonts w:ascii="宋体" w:hAnsi="宋体" w:hint="eastAsia"/>
          <w:kern w:val="0"/>
        </w:rPr>
        <w:t>二氯酚、</w:t>
      </w:r>
      <w:r>
        <w:rPr>
          <w:rFonts w:ascii="宋体" w:hAnsi="宋体"/>
          <w:kern w:val="0"/>
        </w:rPr>
        <w:t>2,4,6-</w:t>
      </w:r>
      <w:r>
        <w:rPr>
          <w:rFonts w:ascii="宋体" w:hAnsi="宋体" w:hint="eastAsia"/>
          <w:kern w:val="0"/>
        </w:rPr>
        <w:t>三氯酚、</w:t>
      </w:r>
      <w:r>
        <w:rPr>
          <w:rFonts w:ascii="宋体" w:hAnsi="宋体"/>
          <w:kern w:val="0"/>
        </w:rPr>
        <w:t>2,4-</w:t>
      </w:r>
      <w:r>
        <w:rPr>
          <w:rFonts w:ascii="宋体" w:hAnsi="宋体" w:hint="eastAsia"/>
          <w:kern w:val="0"/>
        </w:rPr>
        <w:t>二硝基</w:t>
      </w:r>
      <w:proofErr w:type="gramStart"/>
      <w:r>
        <w:rPr>
          <w:rFonts w:ascii="宋体" w:hAnsi="宋体" w:hint="eastAsia"/>
          <w:kern w:val="0"/>
        </w:rPr>
        <w:t>酚</w:t>
      </w:r>
      <w:proofErr w:type="gramEnd"/>
      <w:r>
        <w:rPr>
          <w:rFonts w:ascii="宋体" w:hAnsi="宋体" w:hint="eastAsia"/>
          <w:kern w:val="0"/>
        </w:rPr>
        <w:t>、五氯酚、邻苯二甲酸二</w:t>
      </w:r>
      <w:r>
        <w:rPr>
          <w:rFonts w:ascii="宋体" w:hAnsi="宋体"/>
          <w:kern w:val="0"/>
        </w:rPr>
        <w:t>(2-</w:t>
      </w:r>
      <w:r>
        <w:rPr>
          <w:rFonts w:ascii="宋体" w:hAnsi="宋体" w:hint="eastAsia"/>
          <w:kern w:val="0"/>
        </w:rPr>
        <w:t>乙</w:t>
      </w:r>
      <w:proofErr w:type="gramStart"/>
      <w:r>
        <w:rPr>
          <w:rFonts w:ascii="宋体" w:hAnsi="宋体" w:hint="eastAsia"/>
          <w:kern w:val="0"/>
        </w:rPr>
        <w:t>基己基</w:t>
      </w:r>
      <w:proofErr w:type="gramEnd"/>
      <w:r>
        <w:rPr>
          <w:rFonts w:ascii="宋体" w:hAnsi="宋体" w:hint="eastAsia"/>
          <w:kern w:val="0"/>
        </w:rPr>
        <w:t>）酯、邻苯二甲酸丁基</w:t>
      </w:r>
      <w:proofErr w:type="gramStart"/>
      <w:r>
        <w:rPr>
          <w:rFonts w:ascii="宋体" w:hAnsi="宋体" w:hint="eastAsia"/>
          <w:kern w:val="0"/>
        </w:rPr>
        <w:t>苄</w:t>
      </w:r>
      <w:proofErr w:type="gramEnd"/>
      <w:r>
        <w:rPr>
          <w:rFonts w:ascii="宋体" w:hAnsi="宋体" w:hint="eastAsia"/>
          <w:kern w:val="0"/>
        </w:rPr>
        <w:t>酯、邻苯二甲酸</w:t>
      </w:r>
      <w:proofErr w:type="gramStart"/>
      <w:r>
        <w:rPr>
          <w:rFonts w:ascii="宋体" w:hAnsi="宋体" w:hint="eastAsia"/>
          <w:kern w:val="0"/>
        </w:rPr>
        <w:t>二正辛</w:t>
      </w:r>
      <w:proofErr w:type="gramEnd"/>
      <w:r>
        <w:rPr>
          <w:rFonts w:ascii="宋体" w:hAnsi="宋体" w:hint="eastAsia"/>
          <w:kern w:val="0"/>
        </w:rPr>
        <w:t>酯、</w:t>
      </w:r>
      <w:r>
        <w:rPr>
          <w:rFonts w:ascii="宋体" w:hAnsi="宋体"/>
          <w:kern w:val="0"/>
        </w:rPr>
        <w:t>3,3'-</w:t>
      </w:r>
      <w:r>
        <w:rPr>
          <w:rFonts w:ascii="宋体" w:hAnsi="宋体" w:hint="eastAsia"/>
          <w:kern w:val="0"/>
        </w:rPr>
        <w:t>二氯联苯胺、苯酚、</w:t>
      </w:r>
      <w:r>
        <w:rPr>
          <w:rFonts w:ascii="宋体" w:hAnsi="宋体"/>
          <w:kern w:val="0"/>
        </w:rPr>
        <w:t>2-</w:t>
      </w:r>
      <w:r>
        <w:rPr>
          <w:rFonts w:ascii="宋体" w:hAnsi="宋体" w:hint="eastAsia"/>
          <w:kern w:val="0"/>
        </w:rPr>
        <w:t>甲基苯酚、</w:t>
      </w:r>
      <w:r>
        <w:rPr>
          <w:rFonts w:ascii="宋体" w:hAnsi="宋体"/>
          <w:kern w:val="0"/>
        </w:rPr>
        <w:t>2,4-</w:t>
      </w:r>
      <w:r>
        <w:rPr>
          <w:rFonts w:ascii="宋体" w:hAnsi="宋体" w:hint="eastAsia"/>
          <w:kern w:val="0"/>
        </w:rPr>
        <w:t>二甲基苯酚、</w:t>
      </w:r>
      <w:r>
        <w:rPr>
          <w:rFonts w:ascii="宋体" w:hAnsi="宋体"/>
          <w:kern w:val="0"/>
        </w:rPr>
        <w:t>4-</w:t>
      </w:r>
      <w:r>
        <w:rPr>
          <w:rFonts w:ascii="宋体" w:hAnsi="宋体" w:hint="eastAsia"/>
          <w:kern w:val="0"/>
        </w:rPr>
        <w:t>氯</w:t>
      </w:r>
      <w:r>
        <w:rPr>
          <w:rFonts w:ascii="宋体" w:hAnsi="宋体"/>
          <w:kern w:val="0"/>
        </w:rPr>
        <w:t>-3-</w:t>
      </w:r>
      <w:r>
        <w:rPr>
          <w:rFonts w:ascii="宋体" w:hAnsi="宋体" w:hint="eastAsia"/>
          <w:kern w:val="0"/>
        </w:rPr>
        <w:t>甲基苯酚）；④总石油</w:t>
      </w:r>
      <w:proofErr w:type="gramStart"/>
      <w:r>
        <w:rPr>
          <w:rFonts w:ascii="宋体" w:hAnsi="宋体" w:hint="eastAsia"/>
          <w:kern w:val="0"/>
        </w:rPr>
        <w:t>烃</w:t>
      </w:r>
      <w:proofErr w:type="gramEnd"/>
      <w:r>
        <w:rPr>
          <w:rFonts w:ascii="宋体" w:hAnsi="宋体" w:hint="eastAsia"/>
          <w:kern w:val="0"/>
        </w:rPr>
        <w:t>1项（C10~C40）。</w:t>
      </w:r>
    </w:p>
    <w:p w:rsidR="005B7C2D" w:rsidRDefault="00313190">
      <w:pPr>
        <w:pStyle w:val="2"/>
        <w:spacing w:before="0" w:after="0" w:line="360" w:lineRule="auto"/>
      </w:pPr>
      <w:r>
        <w:rPr>
          <w:rFonts w:hint="eastAsia"/>
          <w:sz w:val="28"/>
          <w:szCs w:val="28"/>
        </w:rPr>
        <w:t>五、项目商务要求</w:t>
      </w:r>
    </w:p>
    <w:p w:rsidR="005B7C2D" w:rsidRDefault="00313190">
      <w:pPr>
        <w:spacing w:line="360" w:lineRule="auto"/>
        <w:ind w:firstLineChars="200" w:firstLine="420"/>
        <w:rPr>
          <w:rFonts w:ascii="宋体" w:hAnsi="宋体"/>
          <w:kern w:val="0"/>
        </w:rPr>
      </w:pPr>
      <w:r>
        <w:rPr>
          <w:rFonts w:ascii="宋体" w:hAnsi="宋体" w:hint="eastAsia"/>
          <w:kern w:val="0"/>
        </w:rPr>
        <w:t>（一）</w:t>
      </w:r>
      <w:r>
        <w:rPr>
          <w:rFonts w:ascii="宋体" w:hAnsi="宋体"/>
          <w:kern w:val="0"/>
        </w:rPr>
        <w:t>售后服务要求</w:t>
      </w:r>
    </w:p>
    <w:p w:rsidR="005B7C2D" w:rsidRDefault="00313190">
      <w:pPr>
        <w:spacing w:line="360" w:lineRule="auto"/>
        <w:ind w:firstLineChars="200" w:firstLine="420"/>
        <w:rPr>
          <w:rFonts w:ascii="宋体" w:hAnsi="宋体"/>
          <w:kern w:val="0"/>
        </w:rPr>
      </w:pPr>
      <w:r>
        <w:rPr>
          <w:rFonts w:ascii="宋体" w:hAnsi="宋体" w:hint="eastAsia"/>
          <w:kern w:val="0"/>
        </w:rPr>
        <w:t>售后服务期限为</w:t>
      </w:r>
      <w:r>
        <w:rPr>
          <w:rFonts w:ascii="宋体" w:hAnsi="宋体"/>
          <w:kern w:val="0"/>
        </w:rPr>
        <w:t>1年，自合同期满之日起算。中标单位在售后服务期限内提供相关成果内容咨询、协调等技术支持。</w:t>
      </w:r>
    </w:p>
    <w:p w:rsidR="005B7C2D" w:rsidRDefault="00313190">
      <w:pPr>
        <w:spacing w:line="360" w:lineRule="auto"/>
        <w:ind w:firstLineChars="200" w:firstLine="420"/>
        <w:rPr>
          <w:rFonts w:ascii="宋体" w:hAnsi="宋体"/>
          <w:kern w:val="0"/>
        </w:rPr>
      </w:pPr>
      <w:r>
        <w:rPr>
          <w:rFonts w:ascii="宋体" w:hAnsi="宋体" w:hint="eastAsia"/>
          <w:kern w:val="0"/>
        </w:rPr>
        <w:t>（二）服</w:t>
      </w:r>
      <w:r>
        <w:rPr>
          <w:rFonts w:ascii="宋体" w:hAnsi="宋体"/>
          <w:kern w:val="0"/>
        </w:rPr>
        <w:t>务</w:t>
      </w:r>
      <w:r>
        <w:rPr>
          <w:rFonts w:ascii="宋体" w:hAnsi="宋体" w:hint="eastAsia"/>
          <w:kern w:val="0"/>
        </w:rPr>
        <w:t>期</w:t>
      </w:r>
      <w:r>
        <w:rPr>
          <w:rFonts w:ascii="宋体" w:hAnsi="宋体"/>
          <w:kern w:val="0"/>
        </w:rPr>
        <w:t>限及付款方式</w:t>
      </w:r>
    </w:p>
    <w:p w:rsidR="005B7C2D" w:rsidRDefault="00313190">
      <w:pPr>
        <w:spacing w:line="360" w:lineRule="auto"/>
        <w:ind w:firstLineChars="200" w:firstLine="420"/>
        <w:rPr>
          <w:rFonts w:ascii="宋体" w:hAnsi="宋体"/>
          <w:kern w:val="0"/>
        </w:rPr>
      </w:pPr>
      <w:r>
        <w:rPr>
          <w:rFonts w:ascii="宋体" w:hAnsi="宋体" w:hint="eastAsia"/>
          <w:kern w:val="0"/>
        </w:rPr>
        <w:t>1、服务期限：1年，自合同签订之日起计算。本项目年度服务期满后，采购单位根据中标单位履约情况，经考核合格后续签，续签不超过2次，每次1年，年度工作范围、服务要求、合同金额及支付方式与招标内容不变。</w:t>
      </w:r>
    </w:p>
    <w:p w:rsidR="005B7C2D" w:rsidRDefault="00313190">
      <w:pPr>
        <w:spacing w:line="360" w:lineRule="auto"/>
        <w:ind w:firstLineChars="200" w:firstLine="420"/>
        <w:rPr>
          <w:rFonts w:ascii="宋体" w:hAnsi="宋体"/>
          <w:kern w:val="0"/>
        </w:rPr>
      </w:pPr>
      <w:r>
        <w:rPr>
          <w:rFonts w:ascii="宋体" w:hAnsi="宋体" w:hint="eastAsia"/>
          <w:kern w:val="0"/>
        </w:rPr>
        <w:t>2、付款方式：合同价款分</w:t>
      </w:r>
      <w:r>
        <w:rPr>
          <w:rFonts w:ascii="宋体" w:hAnsi="宋体"/>
          <w:kern w:val="0"/>
        </w:rPr>
        <w:t>3</w:t>
      </w:r>
      <w:r>
        <w:rPr>
          <w:rFonts w:ascii="宋体" w:hAnsi="宋体" w:hint="eastAsia"/>
          <w:kern w:val="0"/>
        </w:rPr>
        <w:t>期支付</w:t>
      </w:r>
    </w:p>
    <w:p w:rsidR="005B7C2D" w:rsidRDefault="00313190">
      <w:pPr>
        <w:spacing w:line="360" w:lineRule="auto"/>
        <w:ind w:firstLineChars="200" w:firstLine="420"/>
        <w:rPr>
          <w:rFonts w:ascii="宋体" w:hAnsi="宋体"/>
          <w:kern w:val="0"/>
        </w:rPr>
      </w:pPr>
      <w:r>
        <w:rPr>
          <w:rFonts w:ascii="宋体" w:hAnsi="宋体" w:hint="eastAsia"/>
          <w:kern w:val="0"/>
        </w:rPr>
        <w:t>（1）、首期款：签订合同后15日内，乙方提交书面付款申请及等额发票，经甲方确认后十个工作日内，甲方按财政集中支付程序办理服务费用的支付手续，在财政资金拨款到位后15个工作日内向财政部门申请支付乙方</w:t>
      </w:r>
      <w:r>
        <w:rPr>
          <w:rFonts w:ascii="宋体" w:hAnsi="宋体" w:hint="eastAsia"/>
          <w:kern w:val="0"/>
          <w:highlight w:val="yellow"/>
        </w:rPr>
        <w:t>不超过</w:t>
      </w:r>
      <w:r>
        <w:rPr>
          <w:rFonts w:ascii="宋体" w:hAnsi="宋体" w:hint="eastAsia"/>
          <w:kern w:val="0"/>
        </w:rPr>
        <w:t>合同总价款的50%；</w:t>
      </w:r>
    </w:p>
    <w:p w:rsidR="005B7C2D" w:rsidRDefault="00313190">
      <w:pPr>
        <w:spacing w:line="360" w:lineRule="auto"/>
        <w:ind w:firstLineChars="200" w:firstLine="420"/>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进度款：签订合同6个月后，乙方提交阶段相关成果、书面付款申请及等额发票，经甲方确认履约达标后十个工作日内，甲方按财政集中支付程序办理服务费用的支付手续，在财政资金拨款到位后15个工作日内向财政部门申请支付乙方</w:t>
      </w:r>
      <w:r>
        <w:rPr>
          <w:rFonts w:ascii="宋体" w:hAnsi="宋体" w:hint="eastAsia"/>
          <w:kern w:val="0"/>
          <w:highlight w:val="yellow"/>
        </w:rPr>
        <w:t>不超过</w:t>
      </w:r>
      <w:r>
        <w:rPr>
          <w:rFonts w:ascii="宋体" w:hAnsi="宋体" w:hint="eastAsia"/>
          <w:kern w:val="0"/>
        </w:rPr>
        <w:t>合同总价款的40%；</w:t>
      </w:r>
    </w:p>
    <w:p w:rsidR="005B7C2D" w:rsidRDefault="00313190">
      <w:pPr>
        <w:spacing w:line="360" w:lineRule="auto"/>
        <w:ind w:firstLineChars="200" w:firstLine="420"/>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尾款：项目完成（合同期满）后并经甲方考核验收合格后，乙方提交书面付款申请及等额发票，经甲方确认后十个工作日内，甲方按财政集中支付程序办理服务费用的支付手续，在财政资金拨款到位后15个工作日内向财政部门申请支付乙方</w:t>
      </w:r>
      <w:r>
        <w:rPr>
          <w:rFonts w:ascii="宋体" w:hAnsi="宋体" w:hint="eastAsia"/>
          <w:color w:val="0000FF"/>
          <w:kern w:val="0"/>
          <w:highlight w:val="yellow"/>
        </w:rPr>
        <w:t>不超过</w:t>
      </w:r>
      <w:r>
        <w:rPr>
          <w:rFonts w:ascii="宋体" w:hAnsi="宋体" w:hint="eastAsia"/>
          <w:kern w:val="0"/>
        </w:rPr>
        <w:t>合同总价款的1</w:t>
      </w:r>
      <w:r>
        <w:rPr>
          <w:rFonts w:ascii="宋体" w:hAnsi="宋体"/>
          <w:kern w:val="0"/>
        </w:rPr>
        <w:t>0</w:t>
      </w:r>
      <w:r>
        <w:rPr>
          <w:rFonts w:ascii="宋体" w:hAnsi="宋体" w:hint="eastAsia"/>
          <w:kern w:val="0"/>
        </w:rPr>
        <w:t>%。</w:t>
      </w:r>
    </w:p>
    <w:p w:rsidR="005B7C2D" w:rsidRDefault="00313190">
      <w:pPr>
        <w:pStyle w:val="2"/>
        <w:spacing w:beforeLines="50" w:before="120" w:afterLines="50" w:after="120"/>
        <w:rPr>
          <w:sz w:val="28"/>
          <w:szCs w:val="28"/>
        </w:rPr>
      </w:pPr>
      <w:r>
        <w:rPr>
          <w:rFonts w:hint="eastAsia"/>
          <w:sz w:val="28"/>
          <w:szCs w:val="28"/>
        </w:rPr>
        <w:lastRenderedPageBreak/>
        <w:t>六、投标报价</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1.本项目服务费采用包干制，应包括服务成本、法定税费和企业的利润。由企业根据招标文件所提供的资料自行测算投标报价；一经中标，投标报价总价作为中标单位与采购人</w:t>
      </w:r>
      <w:proofErr w:type="gramStart"/>
      <w:r>
        <w:rPr>
          <w:rFonts w:ascii="宋体" w:hAnsi="宋体" w:hint="eastAsia"/>
          <w:szCs w:val="21"/>
        </w:rPr>
        <w:t>签定</w:t>
      </w:r>
      <w:proofErr w:type="gramEnd"/>
      <w:r>
        <w:rPr>
          <w:rFonts w:ascii="宋体" w:hAnsi="宋体" w:hint="eastAsia"/>
          <w:szCs w:val="21"/>
        </w:rPr>
        <w:t>的合同金额，合同期限内不做调整。</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4.除非政府集中采购机构通过修改招标文件予以更正，否则，投标人应毫无例外地按招标文件所列的清单</w:t>
      </w:r>
      <w:proofErr w:type="gramStart"/>
      <w:r>
        <w:rPr>
          <w:rFonts w:ascii="宋体" w:hAnsi="宋体" w:hint="eastAsia"/>
          <w:szCs w:val="21"/>
        </w:rPr>
        <w:t>中项目</w:t>
      </w:r>
      <w:proofErr w:type="gramEnd"/>
      <w:r>
        <w:rPr>
          <w:rFonts w:ascii="宋体" w:hAnsi="宋体" w:hint="eastAsia"/>
          <w:szCs w:val="21"/>
        </w:rPr>
        <w:t>和数量填报综合单价或总价。投标人未</w:t>
      </w:r>
      <w:proofErr w:type="gramStart"/>
      <w:r>
        <w:rPr>
          <w:rFonts w:ascii="宋体" w:hAnsi="宋体" w:hint="eastAsia"/>
          <w:szCs w:val="21"/>
        </w:rPr>
        <w:t>填综合</w:t>
      </w:r>
      <w:proofErr w:type="gramEnd"/>
      <w:r>
        <w:rPr>
          <w:rFonts w:ascii="宋体" w:hAnsi="宋体" w:hint="eastAsia"/>
          <w:szCs w:val="21"/>
        </w:rPr>
        <w:t>单价或总价的项目，在实施后，将不得以支付，并视作该项费用已包括在其它有价款的综合单价或总价内。</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5.投标人应充分了解项目的位置、情况、道路及任何其它足以影响投标报价的情况，任何因忽视或误解项目情况而导致的索赔或服务期限延长申请将不获批准。</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rsidR="005B7C2D" w:rsidRDefault="005B7C2D" w:rsidP="00313190">
      <w:pPr>
        <w:pStyle w:val="a4"/>
        <w:spacing w:line="360" w:lineRule="auto"/>
        <w:ind w:firstLineChars="187" w:firstLine="393"/>
        <w:rPr>
          <w:rFonts w:ascii="宋体" w:hAnsi="宋体"/>
          <w:szCs w:val="21"/>
        </w:rPr>
      </w:pPr>
    </w:p>
    <w:p w:rsidR="005B7C2D" w:rsidRDefault="00313190">
      <w:pPr>
        <w:pStyle w:val="2"/>
        <w:spacing w:before="0" w:after="0" w:line="360" w:lineRule="auto"/>
        <w:rPr>
          <w:sz w:val="28"/>
          <w:szCs w:val="28"/>
        </w:rPr>
      </w:pPr>
      <w:r>
        <w:rPr>
          <w:rFonts w:hint="eastAsia"/>
          <w:sz w:val="28"/>
          <w:szCs w:val="28"/>
        </w:rPr>
        <w:t>七、招标代理</w:t>
      </w:r>
      <w:r>
        <w:rPr>
          <w:sz w:val="28"/>
          <w:szCs w:val="28"/>
        </w:rPr>
        <w:t>服务费</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中标服务费</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根据原国家计委《招标代理服务收费管理暂行办法》（计价格[2002]1980 号）和</w:t>
      </w:r>
      <w:proofErr w:type="gramStart"/>
      <w:r>
        <w:rPr>
          <w:rFonts w:ascii="宋体" w:hAnsi="宋体" w:hint="eastAsia"/>
          <w:szCs w:val="21"/>
        </w:rPr>
        <w:t>国家发改委</w:t>
      </w:r>
      <w:proofErr w:type="gramEnd"/>
      <w:r>
        <w:rPr>
          <w:rFonts w:ascii="宋体" w:hAnsi="宋体" w:hint="eastAsia"/>
          <w:szCs w:val="21"/>
        </w:rPr>
        <w:t>办公厅《关于招标代理服务收费有关问题的通知》（发改办价格[2003]857 号）文件相关规定，招标代理服务费以中标金额（本项目以年度支付上限预算为计算基数）为基数、按差额定率累进法计算。招标代理服务费具体计取费率标准如下表所示：</w:t>
      </w:r>
    </w:p>
    <w:p w:rsidR="005B7C2D" w:rsidRDefault="005B7C2D">
      <w:pPr>
        <w:spacing w:after="60"/>
        <w:rPr>
          <w:rFonts w:ascii="宋体" w:hAnsi="宋体"/>
          <w:b/>
        </w:rPr>
      </w:pPr>
    </w:p>
    <w:p w:rsidR="005B7C2D" w:rsidRDefault="00313190">
      <w:pPr>
        <w:spacing w:after="60"/>
        <w:jc w:val="center"/>
        <w:rPr>
          <w:rFonts w:ascii="宋体" w:hAnsi="宋体"/>
          <w:b/>
        </w:rPr>
      </w:pPr>
      <w:r>
        <w:rPr>
          <w:rFonts w:ascii="宋体" w:hAnsi="宋体" w:hint="eastAsia"/>
          <w:b/>
        </w:rPr>
        <w:t>收费标准＝(中标金额×收费费率＋速算增加数)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880"/>
        <w:gridCol w:w="2520"/>
      </w:tblGrid>
      <w:tr w:rsidR="005B7C2D">
        <w:tc>
          <w:tcPr>
            <w:tcW w:w="2988" w:type="dxa"/>
          </w:tcPr>
          <w:p w:rsidR="005B7C2D" w:rsidRDefault="00313190">
            <w:pPr>
              <w:spacing w:after="60" w:line="240" w:lineRule="atLeast"/>
              <w:jc w:val="center"/>
              <w:rPr>
                <w:rFonts w:ascii="宋体" w:hAnsi="宋体"/>
                <w:color w:val="000000"/>
                <w:szCs w:val="21"/>
              </w:rPr>
            </w:pPr>
            <w:r>
              <w:rPr>
                <w:rFonts w:ascii="宋体" w:hAnsi="宋体" w:hint="eastAsia"/>
                <w:color w:val="000000"/>
                <w:szCs w:val="21"/>
              </w:rPr>
              <w:t>中标金额</w:t>
            </w:r>
          </w:p>
          <w:p w:rsidR="005B7C2D" w:rsidRDefault="00313190">
            <w:pPr>
              <w:spacing w:after="60" w:line="240" w:lineRule="atLeast"/>
              <w:jc w:val="center"/>
              <w:rPr>
                <w:rFonts w:ascii="宋体" w:hAnsi="宋体"/>
                <w:color w:val="000000"/>
                <w:szCs w:val="21"/>
              </w:rPr>
            </w:pPr>
            <w:r>
              <w:rPr>
                <w:rFonts w:ascii="宋体" w:hAnsi="宋体" w:hint="eastAsia"/>
                <w:color w:val="000000"/>
                <w:szCs w:val="21"/>
              </w:rPr>
              <w:t>（万元）</w:t>
            </w:r>
          </w:p>
        </w:tc>
        <w:tc>
          <w:tcPr>
            <w:tcW w:w="2880" w:type="dxa"/>
          </w:tcPr>
          <w:p w:rsidR="005B7C2D" w:rsidRDefault="00313190">
            <w:pPr>
              <w:spacing w:line="240" w:lineRule="atLeast"/>
              <w:jc w:val="center"/>
              <w:rPr>
                <w:rFonts w:ascii="宋体" w:hAnsi="宋体"/>
                <w:color w:val="000000"/>
                <w:szCs w:val="21"/>
              </w:rPr>
            </w:pPr>
            <w:r>
              <w:rPr>
                <w:rFonts w:ascii="宋体" w:hAnsi="宋体" w:hint="eastAsia"/>
                <w:color w:val="000000"/>
                <w:szCs w:val="21"/>
              </w:rPr>
              <w:t>服务招标</w:t>
            </w:r>
          </w:p>
          <w:p w:rsidR="005B7C2D" w:rsidRDefault="00313190">
            <w:pPr>
              <w:spacing w:line="240" w:lineRule="atLeast"/>
              <w:jc w:val="center"/>
              <w:rPr>
                <w:rFonts w:ascii="宋体" w:hAnsi="宋体"/>
                <w:color w:val="000000"/>
                <w:szCs w:val="21"/>
              </w:rPr>
            </w:pPr>
            <w:r>
              <w:rPr>
                <w:rFonts w:ascii="宋体" w:hAnsi="宋体" w:hint="eastAsia"/>
                <w:color w:val="000000"/>
                <w:szCs w:val="21"/>
              </w:rPr>
              <w:t>收费费率</w:t>
            </w:r>
          </w:p>
        </w:tc>
        <w:tc>
          <w:tcPr>
            <w:tcW w:w="2520" w:type="dxa"/>
          </w:tcPr>
          <w:p w:rsidR="005B7C2D" w:rsidRDefault="00313190">
            <w:pPr>
              <w:spacing w:line="240" w:lineRule="atLeast"/>
              <w:jc w:val="center"/>
              <w:rPr>
                <w:rFonts w:ascii="宋体" w:hAnsi="宋体"/>
                <w:color w:val="000000"/>
                <w:szCs w:val="21"/>
              </w:rPr>
            </w:pPr>
            <w:r>
              <w:rPr>
                <w:rFonts w:ascii="宋体" w:hAnsi="宋体" w:hint="eastAsia"/>
                <w:color w:val="000000"/>
                <w:szCs w:val="21"/>
              </w:rPr>
              <w:t>速算增加数</w:t>
            </w:r>
          </w:p>
          <w:p w:rsidR="005B7C2D" w:rsidRDefault="00313190">
            <w:pPr>
              <w:spacing w:line="240" w:lineRule="atLeast"/>
              <w:jc w:val="center"/>
              <w:rPr>
                <w:rFonts w:ascii="宋体" w:hAnsi="宋体"/>
                <w:color w:val="000000"/>
                <w:szCs w:val="21"/>
              </w:rPr>
            </w:pPr>
            <w:r>
              <w:rPr>
                <w:rFonts w:ascii="宋体" w:hAnsi="宋体" w:hint="eastAsia"/>
                <w:color w:val="000000"/>
                <w:szCs w:val="21"/>
              </w:rPr>
              <w:t>（万元）</w:t>
            </w:r>
          </w:p>
        </w:tc>
      </w:tr>
      <w:tr w:rsidR="005B7C2D">
        <w:tc>
          <w:tcPr>
            <w:tcW w:w="2988" w:type="dxa"/>
          </w:tcPr>
          <w:p w:rsidR="005B7C2D" w:rsidRDefault="00313190">
            <w:pPr>
              <w:jc w:val="center"/>
              <w:rPr>
                <w:rFonts w:ascii="宋体" w:hAnsi="宋体"/>
                <w:color w:val="000000"/>
                <w:szCs w:val="21"/>
              </w:rPr>
            </w:pPr>
            <w:r>
              <w:rPr>
                <w:rFonts w:ascii="宋体" w:hAnsi="宋体"/>
                <w:color w:val="000000"/>
                <w:szCs w:val="21"/>
              </w:rPr>
              <w:t>100以下</w:t>
            </w:r>
          </w:p>
        </w:tc>
        <w:tc>
          <w:tcPr>
            <w:tcW w:w="2880" w:type="dxa"/>
          </w:tcPr>
          <w:p w:rsidR="005B7C2D" w:rsidRDefault="00313190">
            <w:pPr>
              <w:jc w:val="center"/>
              <w:rPr>
                <w:rFonts w:ascii="宋体" w:hAnsi="宋体"/>
                <w:color w:val="000000"/>
                <w:szCs w:val="21"/>
              </w:rPr>
            </w:pPr>
            <w:r>
              <w:rPr>
                <w:rFonts w:ascii="宋体" w:hAnsi="宋体"/>
                <w:color w:val="000000"/>
                <w:szCs w:val="21"/>
              </w:rPr>
              <w:t>1.5%</w:t>
            </w:r>
          </w:p>
        </w:tc>
        <w:tc>
          <w:tcPr>
            <w:tcW w:w="2520" w:type="dxa"/>
          </w:tcPr>
          <w:p w:rsidR="005B7C2D" w:rsidRDefault="00313190">
            <w:pPr>
              <w:jc w:val="center"/>
              <w:rPr>
                <w:rFonts w:ascii="宋体" w:hAnsi="宋体"/>
                <w:color w:val="000000"/>
                <w:szCs w:val="21"/>
              </w:rPr>
            </w:pPr>
            <w:r>
              <w:rPr>
                <w:rFonts w:ascii="宋体" w:hAnsi="宋体"/>
                <w:color w:val="000000"/>
                <w:szCs w:val="21"/>
              </w:rPr>
              <w:t>0</w:t>
            </w:r>
          </w:p>
        </w:tc>
      </w:tr>
      <w:tr w:rsidR="005B7C2D">
        <w:tc>
          <w:tcPr>
            <w:tcW w:w="2988" w:type="dxa"/>
          </w:tcPr>
          <w:p w:rsidR="005B7C2D" w:rsidRDefault="00313190">
            <w:pPr>
              <w:jc w:val="center"/>
              <w:rPr>
                <w:rFonts w:ascii="宋体" w:hAnsi="宋体"/>
                <w:color w:val="000000"/>
                <w:szCs w:val="21"/>
              </w:rPr>
            </w:pPr>
            <w:r>
              <w:rPr>
                <w:rFonts w:ascii="宋体" w:hAnsi="宋体"/>
                <w:color w:val="000000"/>
                <w:szCs w:val="21"/>
              </w:rPr>
              <w:t>100-500</w:t>
            </w:r>
          </w:p>
        </w:tc>
        <w:tc>
          <w:tcPr>
            <w:tcW w:w="2880" w:type="dxa"/>
          </w:tcPr>
          <w:p w:rsidR="005B7C2D" w:rsidRDefault="00313190">
            <w:pPr>
              <w:jc w:val="center"/>
              <w:rPr>
                <w:rFonts w:ascii="宋体" w:hAnsi="宋体"/>
                <w:color w:val="000000"/>
                <w:szCs w:val="21"/>
              </w:rPr>
            </w:pPr>
            <w:r>
              <w:rPr>
                <w:rFonts w:ascii="宋体" w:hAnsi="宋体"/>
                <w:color w:val="000000"/>
                <w:szCs w:val="21"/>
              </w:rPr>
              <w:t>0.80%</w:t>
            </w:r>
          </w:p>
        </w:tc>
        <w:tc>
          <w:tcPr>
            <w:tcW w:w="2520" w:type="dxa"/>
          </w:tcPr>
          <w:p w:rsidR="005B7C2D" w:rsidRDefault="00313190">
            <w:pPr>
              <w:jc w:val="center"/>
              <w:rPr>
                <w:rFonts w:ascii="宋体" w:hAnsi="宋体"/>
                <w:color w:val="000000"/>
                <w:szCs w:val="21"/>
              </w:rPr>
            </w:pPr>
            <w:r>
              <w:rPr>
                <w:rFonts w:ascii="宋体" w:hAnsi="宋体"/>
                <w:color w:val="000000"/>
                <w:szCs w:val="21"/>
              </w:rPr>
              <w:t>0.7</w:t>
            </w:r>
          </w:p>
        </w:tc>
      </w:tr>
      <w:tr w:rsidR="005B7C2D">
        <w:tc>
          <w:tcPr>
            <w:tcW w:w="2988" w:type="dxa"/>
          </w:tcPr>
          <w:p w:rsidR="005B7C2D" w:rsidRDefault="00313190">
            <w:pPr>
              <w:jc w:val="center"/>
              <w:rPr>
                <w:rFonts w:ascii="宋体" w:hAnsi="宋体"/>
                <w:color w:val="000000"/>
                <w:szCs w:val="21"/>
              </w:rPr>
            </w:pPr>
            <w:r>
              <w:rPr>
                <w:rFonts w:ascii="宋体" w:hAnsi="宋体"/>
                <w:color w:val="000000"/>
                <w:szCs w:val="21"/>
              </w:rPr>
              <w:t>500-1000</w:t>
            </w:r>
          </w:p>
        </w:tc>
        <w:tc>
          <w:tcPr>
            <w:tcW w:w="2880" w:type="dxa"/>
          </w:tcPr>
          <w:p w:rsidR="005B7C2D" w:rsidRDefault="00313190">
            <w:pPr>
              <w:jc w:val="center"/>
              <w:rPr>
                <w:rFonts w:ascii="宋体" w:hAnsi="宋体"/>
                <w:color w:val="000000"/>
                <w:szCs w:val="21"/>
              </w:rPr>
            </w:pPr>
            <w:r>
              <w:rPr>
                <w:rFonts w:ascii="宋体" w:hAnsi="宋体"/>
                <w:color w:val="000000"/>
                <w:szCs w:val="21"/>
              </w:rPr>
              <w:t>0.45%</w:t>
            </w:r>
          </w:p>
        </w:tc>
        <w:tc>
          <w:tcPr>
            <w:tcW w:w="2520" w:type="dxa"/>
          </w:tcPr>
          <w:p w:rsidR="005B7C2D" w:rsidRDefault="00313190">
            <w:pPr>
              <w:jc w:val="center"/>
              <w:rPr>
                <w:rFonts w:ascii="宋体" w:hAnsi="宋体"/>
                <w:color w:val="000000"/>
                <w:szCs w:val="21"/>
              </w:rPr>
            </w:pPr>
            <w:r>
              <w:rPr>
                <w:rFonts w:ascii="宋体" w:hAnsi="宋体"/>
                <w:color w:val="000000"/>
                <w:szCs w:val="21"/>
              </w:rPr>
              <w:t>2.45</w:t>
            </w:r>
          </w:p>
        </w:tc>
      </w:tr>
      <w:tr w:rsidR="005B7C2D">
        <w:tc>
          <w:tcPr>
            <w:tcW w:w="2988" w:type="dxa"/>
          </w:tcPr>
          <w:p w:rsidR="005B7C2D" w:rsidRDefault="00313190">
            <w:pPr>
              <w:jc w:val="center"/>
              <w:rPr>
                <w:rFonts w:ascii="宋体" w:hAnsi="宋体"/>
                <w:color w:val="000000"/>
                <w:szCs w:val="21"/>
              </w:rPr>
            </w:pPr>
            <w:r>
              <w:rPr>
                <w:rFonts w:ascii="宋体" w:hAnsi="宋体"/>
                <w:color w:val="000000"/>
                <w:szCs w:val="21"/>
              </w:rPr>
              <w:t>1000-5000</w:t>
            </w:r>
          </w:p>
        </w:tc>
        <w:tc>
          <w:tcPr>
            <w:tcW w:w="2880" w:type="dxa"/>
          </w:tcPr>
          <w:p w:rsidR="005B7C2D" w:rsidRDefault="00313190">
            <w:pPr>
              <w:jc w:val="center"/>
              <w:rPr>
                <w:rFonts w:ascii="宋体" w:hAnsi="宋体"/>
                <w:color w:val="000000"/>
                <w:szCs w:val="21"/>
              </w:rPr>
            </w:pPr>
            <w:r>
              <w:rPr>
                <w:rFonts w:ascii="宋体" w:hAnsi="宋体"/>
                <w:color w:val="000000"/>
                <w:szCs w:val="21"/>
              </w:rPr>
              <w:t>0.25%</w:t>
            </w:r>
          </w:p>
        </w:tc>
        <w:tc>
          <w:tcPr>
            <w:tcW w:w="2520" w:type="dxa"/>
          </w:tcPr>
          <w:p w:rsidR="005B7C2D" w:rsidRDefault="00313190">
            <w:pPr>
              <w:jc w:val="center"/>
              <w:rPr>
                <w:rFonts w:ascii="宋体" w:hAnsi="宋体"/>
                <w:color w:val="000000"/>
                <w:szCs w:val="21"/>
              </w:rPr>
            </w:pPr>
            <w:r>
              <w:rPr>
                <w:rFonts w:ascii="宋体" w:hAnsi="宋体"/>
                <w:color w:val="000000"/>
                <w:szCs w:val="21"/>
              </w:rPr>
              <w:t>4.45</w:t>
            </w:r>
          </w:p>
        </w:tc>
      </w:tr>
      <w:tr w:rsidR="005B7C2D">
        <w:tc>
          <w:tcPr>
            <w:tcW w:w="2988" w:type="dxa"/>
          </w:tcPr>
          <w:p w:rsidR="005B7C2D" w:rsidRDefault="00313190">
            <w:pPr>
              <w:jc w:val="center"/>
              <w:rPr>
                <w:rFonts w:ascii="宋体" w:hAnsi="宋体"/>
                <w:color w:val="000000"/>
                <w:szCs w:val="21"/>
              </w:rPr>
            </w:pPr>
            <w:r>
              <w:rPr>
                <w:rFonts w:ascii="宋体" w:hAnsi="宋体"/>
                <w:color w:val="000000"/>
                <w:szCs w:val="21"/>
              </w:rPr>
              <w:lastRenderedPageBreak/>
              <w:t>5000-10000</w:t>
            </w:r>
          </w:p>
        </w:tc>
        <w:tc>
          <w:tcPr>
            <w:tcW w:w="2880" w:type="dxa"/>
          </w:tcPr>
          <w:p w:rsidR="005B7C2D" w:rsidRDefault="00313190">
            <w:pPr>
              <w:jc w:val="center"/>
              <w:rPr>
                <w:rFonts w:ascii="宋体" w:hAnsi="宋体"/>
                <w:color w:val="000000"/>
                <w:szCs w:val="21"/>
              </w:rPr>
            </w:pPr>
            <w:r>
              <w:rPr>
                <w:rFonts w:ascii="宋体" w:hAnsi="宋体"/>
                <w:color w:val="000000"/>
                <w:szCs w:val="21"/>
              </w:rPr>
              <w:t>0.10%</w:t>
            </w:r>
          </w:p>
        </w:tc>
        <w:tc>
          <w:tcPr>
            <w:tcW w:w="2520" w:type="dxa"/>
          </w:tcPr>
          <w:p w:rsidR="005B7C2D" w:rsidRDefault="00313190">
            <w:pPr>
              <w:jc w:val="center"/>
              <w:rPr>
                <w:rFonts w:ascii="宋体" w:hAnsi="宋体"/>
                <w:color w:val="000000"/>
                <w:szCs w:val="21"/>
              </w:rPr>
            </w:pPr>
            <w:r>
              <w:rPr>
                <w:rFonts w:ascii="宋体" w:hAnsi="宋体"/>
                <w:color w:val="000000"/>
                <w:szCs w:val="21"/>
              </w:rPr>
              <w:t>11.95</w:t>
            </w:r>
          </w:p>
        </w:tc>
      </w:tr>
      <w:tr w:rsidR="005B7C2D">
        <w:tc>
          <w:tcPr>
            <w:tcW w:w="2988" w:type="dxa"/>
          </w:tcPr>
          <w:p w:rsidR="005B7C2D" w:rsidRDefault="00313190">
            <w:pPr>
              <w:jc w:val="center"/>
              <w:rPr>
                <w:rFonts w:ascii="宋体" w:hAnsi="宋体"/>
                <w:color w:val="000000"/>
                <w:szCs w:val="21"/>
              </w:rPr>
            </w:pPr>
            <w:r>
              <w:rPr>
                <w:rFonts w:ascii="宋体" w:hAnsi="宋体"/>
                <w:color w:val="000000"/>
                <w:szCs w:val="21"/>
              </w:rPr>
              <w:t>10000-100000</w:t>
            </w:r>
          </w:p>
        </w:tc>
        <w:tc>
          <w:tcPr>
            <w:tcW w:w="2880" w:type="dxa"/>
          </w:tcPr>
          <w:p w:rsidR="005B7C2D" w:rsidRDefault="00313190">
            <w:pPr>
              <w:jc w:val="center"/>
              <w:rPr>
                <w:rFonts w:ascii="宋体" w:hAnsi="宋体"/>
                <w:color w:val="000000"/>
                <w:szCs w:val="21"/>
              </w:rPr>
            </w:pPr>
            <w:r>
              <w:rPr>
                <w:rFonts w:ascii="宋体" w:hAnsi="宋体"/>
                <w:color w:val="000000"/>
                <w:szCs w:val="21"/>
              </w:rPr>
              <w:t>0.05%</w:t>
            </w:r>
          </w:p>
        </w:tc>
        <w:tc>
          <w:tcPr>
            <w:tcW w:w="2520" w:type="dxa"/>
          </w:tcPr>
          <w:p w:rsidR="005B7C2D" w:rsidRDefault="00313190">
            <w:pPr>
              <w:jc w:val="center"/>
              <w:rPr>
                <w:rFonts w:ascii="宋体" w:hAnsi="宋体"/>
                <w:color w:val="000000"/>
                <w:szCs w:val="21"/>
              </w:rPr>
            </w:pPr>
            <w:r>
              <w:rPr>
                <w:rFonts w:ascii="宋体" w:hAnsi="宋体"/>
                <w:color w:val="000000"/>
                <w:szCs w:val="21"/>
              </w:rPr>
              <w:t>16.95</w:t>
            </w:r>
          </w:p>
        </w:tc>
      </w:tr>
    </w:tbl>
    <w:p w:rsidR="005B7C2D" w:rsidRDefault="005B7C2D" w:rsidP="00313190">
      <w:pPr>
        <w:pStyle w:val="a4"/>
        <w:spacing w:beforeLines="25" w:before="60" w:afterLines="25" w:after="60"/>
        <w:ind w:firstLineChars="187" w:firstLine="393"/>
        <w:rPr>
          <w:rFonts w:ascii="宋体" w:hAnsi="宋体"/>
          <w:szCs w:val="21"/>
        </w:rPr>
      </w:pP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中标人须在中标公告公示期结束后，领取《中标通知书》前，向招标（采购）代理机构缴纳招标代理服务费（本项目招标代理服务费以中标总额为基数、按差额定率累进法计算）。</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收 款 人：深圳市华昊信息技术有限公司深圳分公司</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开户银行：中国光大银行深圳景田支行</w:t>
      </w:r>
    </w:p>
    <w:p w:rsidR="005B7C2D" w:rsidRDefault="00313190" w:rsidP="00313190">
      <w:pPr>
        <w:pStyle w:val="a4"/>
        <w:spacing w:line="360" w:lineRule="auto"/>
        <w:ind w:firstLineChars="187" w:firstLine="393"/>
        <w:rPr>
          <w:rFonts w:ascii="宋体" w:hAnsi="宋体"/>
          <w:szCs w:val="21"/>
        </w:rPr>
      </w:pPr>
      <w:r>
        <w:rPr>
          <w:rFonts w:ascii="宋体" w:hAnsi="宋体" w:hint="eastAsia"/>
          <w:szCs w:val="21"/>
        </w:rPr>
        <w:t>帐    号：39050188000127048（人民币）</w:t>
      </w:r>
    </w:p>
    <w:p w:rsidR="005B7C2D" w:rsidRDefault="00313190" w:rsidP="00313190">
      <w:pPr>
        <w:pStyle w:val="a4"/>
        <w:spacing w:line="360" w:lineRule="auto"/>
        <w:ind w:firstLineChars="187" w:firstLine="393"/>
        <w:rPr>
          <w:rFonts w:ascii="宋体" w:hAnsi="宋体"/>
          <w:color w:val="FFFFFF" w:themeColor="background1"/>
          <w:sz w:val="24"/>
        </w:rPr>
      </w:pPr>
      <w:r>
        <w:rPr>
          <w:rFonts w:ascii="宋体" w:hAnsi="宋体" w:hint="eastAsia"/>
          <w:szCs w:val="21"/>
        </w:rPr>
        <w:t>收费标准按国家计委“计价格[2002]1980号文规定</w:t>
      </w:r>
      <w:proofErr w:type="gramStart"/>
      <w:r>
        <w:rPr>
          <w:rFonts w:ascii="宋体" w:hAnsi="宋体" w:hint="eastAsia"/>
          <w:color w:val="FFFFFF" w:themeColor="background1"/>
          <w:sz w:val="24"/>
        </w:rPr>
        <w:t>定</w:t>
      </w:r>
      <w:proofErr w:type="gramEnd"/>
      <w:r>
        <w:rPr>
          <w:rFonts w:ascii="宋体" w:hAnsi="宋体" w:hint="eastAsia"/>
          <w:color w:val="FFFFFF" w:themeColor="background1"/>
          <w:sz w:val="24"/>
        </w:rPr>
        <w:t>，按差额定率累进法计算收取，收费标准如下表所列：、</w:t>
      </w:r>
      <w:r>
        <w:rPr>
          <w:rFonts w:ascii="宋体" w:hAnsi="宋体"/>
          <w:color w:val="FFFFFF" w:themeColor="background1"/>
          <w:sz w:val="24"/>
        </w:rPr>
        <w:br w:type="page"/>
      </w:r>
    </w:p>
    <w:p w:rsidR="005B7C2D" w:rsidRDefault="00313190">
      <w:pPr>
        <w:pStyle w:val="2"/>
        <w:rPr>
          <w:kern w:val="2"/>
        </w:rPr>
      </w:pPr>
      <w:r>
        <w:rPr>
          <w:rFonts w:hint="eastAsia"/>
          <w:kern w:val="2"/>
        </w:rPr>
        <w:lastRenderedPageBreak/>
        <w:t>第三章</w:t>
      </w:r>
      <w:r>
        <w:rPr>
          <w:kern w:val="2"/>
        </w:rPr>
        <w:t xml:space="preserve"> </w:t>
      </w:r>
      <w:r>
        <w:rPr>
          <w:rFonts w:hint="eastAsia"/>
          <w:kern w:val="2"/>
        </w:rPr>
        <w:t xml:space="preserve"> 投标文件格式、附件</w:t>
      </w:r>
    </w:p>
    <w:p w:rsidR="005B7C2D" w:rsidRDefault="00313190">
      <w:pPr>
        <w:rPr>
          <w:rStyle w:val="3Char"/>
          <w:sz w:val="24"/>
        </w:rPr>
      </w:pPr>
      <w:r>
        <w:rPr>
          <w:rStyle w:val="3Char"/>
          <w:rFonts w:hint="eastAsia"/>
          <w:sz w:val="24"/>
        </w:rPr>
        <w:t>特别提醒：</w:t>
      </w:r>
    </w:p>
    <w:p w:rsidR="005B7C2D" w:rsidRDefault="00313190">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5B7C2D" w:rsidRDefault="00313190">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rsidR="005B7C2D" w:rsidRDefault="005B7C2D">
      <w:pPr>
        <w:rPr>
          <w:rFonts w:ascii="仿宋_GB2312" w:eastAsia="仿宋_GB2312"/>
          <w:sz w:val="24"/>
        </w:rPr>
      </w:pPr>
    </w:p>
    <w:p w:rsidR="005B7C2D" w:rsidRDefault="00313190">
      <w:pPr>
        <w:widowControl/>
        <w:jc w:val="left"/>
        <w:rPr>
          <w:rFonts w:ascii="宋体" w:hAnsi="宋体" w:cs="宋体"/>
          <w:kern w:val="0"/>
          <w:sz w:val="24"/>
        </w:rPr>
      </w:pPr>
      <w:r>
        <w:rPr>
          <w:rFonts w:ascii="宋体" w:hAnsi="宋体" w:cs="宋体"/>
          <w:noProof/>
          <w:kern w:val="0"/>
          <w:sz w:val="24"/>
        </w:rPr>
        <w:drawing>
          <wp:inline distT="0" distB="0" distL="0" distR="0">
            <wp:extent cx="5371465" cy="5836920"/>
            <wp:effectExtent l="0" t="0" r="635" b="1143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9"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rsidR="005B7C2D" w:rsidRDefault="005B7C2D">
      <w:pPr>
        <w:jc w:val="center"/>
        <w:rPr>
          <w:rFonts w:ascii="仿宋_GB2312" w:eastAsia="仿宋_GB2312"/>
          <w:sz w:val="24"/>
        </w:rPr>
      </w:pPr>
    </w:p>
    <w:p w:rsidR="005B7C2D" w:rsidRDefault="00313190">
      <w:pPr>
        <w:ind w:firstLineChars="200" w:firstLine="480"/>
        <w:rPr>
          <w:rFonts w:ascii="仿宋_GB2312" w:eastAsia="仿宋_GB2312"/>
          <w:sz w:val="24"/>
        </w:rPr>
      </w:pPr>
      <w:r>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5B7C2D" w:rsidRDefault="005B7C2D">
      <w:pPr>
        <w:ind w:firstLineChars="200" w:firstLine="482"/>
        <w:rPr>
          <w:rFonts w:ascii="宋体" w:hAnsi="宋体"/>
          <w:b/>
          <w:sz w:val="24"/>
        </w:rPr>
      </w:pPr>
    </w:p>
    <w:p w:rsidR="005B7C2D" w:rsidRDefault="00313190">
      <w:pPr>
        <w:ind w:firstLineChars="200" w:firstLine="420"/>
        <w:rPr>
          <w:rFonts w:ascii="宋体" w:hAnsi="宋体"/>
          <w:szCs w:val="21"/>
        </w:rPr>
      </w:pPr>
      <w:r>
        <w:rPr>
          <w:rFonts w:ascii="宋体" w:hAnsi="宋体" w:hint="eastAsia"/>
          <w:szCs w:val="21"/>
        </w:rPr>
        <w:lastRenderedPageBreak/>
        <w:t>各投标供应商：</w:t>
      </w:r>
    </w:p>
    <w:p w:rsidR="005B7C2D" w:rsidRDefault="00313190">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w:t>
      </w:r>
      <w:proofErr w:type="gramStart"/>
      <w:r>
        <w:rPr>
          <w:rFonts w:ascii="宋体" w:hAnsi="宋体" w:hint="eastAsia"/>
          <w:szCs w:val="21"/>
        </w:rPr>
        <w:t>不</w:t>
      </w:r>
      <w:proofErr w:type="gramEnd"/>
      <w:r>
        <w:rPr>
          <w:rFonts w:ascii="宋体" w:hAnsi="宋体" w:hint="eastAsia"/>
          <w:szCs w:val="21"/>
        </w:rPr>
        <w:t>诚信行为，促进我市政府采购市场诚信体系建设，确保我市政府采购工作公开、公平和公正，深圳市华昊信息技术有限公司将依法依规对如下投标信息予以公示，望各投标供应商给予配合，履行好自身的权益和义务。</w:t>
      </w:r>
    </w:p>
    <w:p w:rsidR="005B7C2D" w:rsidRDefault="00313190">
      <w:pPr>
        <w:ind w:firstLineChars="200" w:firstLine="420"/>
        <w:rPr>
          <w:rFonts w:ascii="宋体" w:hAnsi="宋体"/>
          <w:szCs w:val="21"/>
        </w:rPr>
      </w:pPr>
      <w:r>
        <w:rPr>
          <w:rFonts w:ascii="宋体" w:hAnsi="宋体" w:hint="eastAsia"/>
          <w:szCs w:val="21"/>
        </w:rPr>
        <w:t>1．公示的内容。公示的内容为投标文件信息公开部分的内容，如营业执照、资质证书、项目业绩、履约验收报告及评价、</w:t>
      </w:r>
      <w:proofErr w:type="gramStart"/>
      <w:r>
        <w:rPr>
          <w:rFonts w:ascii="宋体" w:hAnsi="宋体" w:hint="eastAsia"/>
          <w:szCs w:val="21"/>
        </w:rPr>
        <w:t>社保证明</w:t>
      </w:r>
      <w:proofErr w:type="gramEnd"/>
      <w:r>
        <w:rPr>
          <w:rFonts w:ascii="宋体" w:hAnsi="宋体" w:hint="eastAsia"/>
          <w:szCs w:val="21"/>
        </w:rPr>
        <w:t>、设备发票、职称、货物的规格型号及配置参数等。</w:t>
      </w:r>
    </w:p>
    <w:p w:rsidR="005B7C2D" w:rsidRDefault="00313190">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rsidR="005B7C2D" w:rsidRDefault="00313190">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5B7C2D" w:rsidRDefault="00313190">
      <w:pPr>
        <w:ind w:firstLineChars="200" w:firstLine="420"/>
        <w:rPr>
          <w:rFonts w:ascii="宋体" w:hAnsi="宋体"/>
          <w:szCs w:val="21"/>
        </w:rPr>
      </w:pPr>
      <w:r>
        <w:rPr>
          <w:rFonts w:ascii="宋体" w:hAnsi="宋体" w:hint="eastAsia"/>
          <w:szCs w:val="21"/>
        </w:rPr>
        <w:t>第二次公示时间：中标结果公布环节。</w:t>
      </w:r>
      <w:proofErr w:type="gramStart"/>
      <w:r>
        <w:rPr>
          <w:rFonts w:ascii="宋体" w:hAnsi="宋体" w:hint="eastAsia"/>
          <w:szCs w:val="21"/>
        </w:rPr>
        <w:t>当发布</w:t>
      </w:r>
      <w:proofErr w:type="gramEnd"/>
      <w:r>
        <w:rPr>
          <w:rFonts w:ascii="宋体" w:hAnsi="宋体" w:hint="eastAsia"/>
          <w:szCs w:val="21"/>
        </w:rPr>
        <w:t>中标结果时，同时向社会公布参加该政府采购项目的投标供应商（包括中标和未中标供应商）的投标文件。</w:t>
      </w:r>
    </w:p>
    <w:p w:rsidR="005B7C2D" w:rsidRDefault="00313190">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5B7C2D" w:rsidRDefault="00313190">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深圳市交易集团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5B7C2D" w:rsidRDefault="005B7C2D">
      <w:pPr>
        <w:ind w:firstLineChars="200" w:firstLine="420"/>
        <w:rPr>
          <w:rFonts w:ascii="宋体" w:hAnsi="宋体"/>
          <w:szCs w:val="21"/>
        </w:rPr>
      </w:pPr>
    </w:p>
    <w:p w:rsidR="005B7C2D" w:rsidRDefault="00313190">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本项目各投标供应商，应在开标后始终保持本项目联系人手机畅通。当开标时间超过90分钟后，采购代理机构将视举报信息反馈情况会与您通话（所有通话内容将会录音），如有要求提交公</w:t>
      </w:r>
      <w:proofErr w:type="gramStart"/>
      <w:r>
        <w:rPr>
          <w:rFonts w:ascii="宋体" w:hAnsi="宋体" w:hint="eastAsia"/>
          <w:szCs w:val="21"/>
        </w:rPr>
        <w:t>示内容</w:t>
      </w:r>
      <w:proofErr w:type="gramEnd"/>
      <w:r>
        <w:rPr>
          <w:rFonts w:ascii="宋体" w:hAnsi="宋体" w:hint="eastAsia"/>
          <w:szCs w:val="21"/>
        </w:rPr>
        <w:t>正本（原件）的，务必在通话后的120分钟内送达至采购代理机构，以便评委现场查验。如不按时送达或拒送原件的，您的投标将视为投标响应不足，评标委员会将终止对该企业的标书评审，投标文件将视为弃标，评标中止；如查验确为造假，则投标无效，并视情况再作进一步处理。</w:t>
      </w:r>
    </w:p>
    <w:p w:rsidR="005B7C2D" w:rsidRDefault="00313190">
      <w:pPr>
        <w:ind w:firstLineChars="200" w:firstLine="420"/>
        <w:rPr>
          <w:rFonts w:ascii="宋体" w:hAnsi="宋体"/>
          <w:szCs w:val="21"/>
        </w:rPr>
      </w:pPr>
      <w:r>
        <w:rPr>
          <w:rFonts w:ascii="宋体" w:hAnsi="宋体" w:hint="eastAsia"/>
          <w:szCs w:val="21"/>
        </w:rPr>
        <w:t>第二次中标供应商信息公示的质疑，按</w:t>
      </w:r>
      <w:proofErr w:type="gramStart"/>
      <w:r>
        <w:rPr>
          <w:rFonts w:ascii="宋体" w:hAnsi="宋体" w:hint="eastAsia"/>
          <w:szCs w:val="21"/>
        </w:rPr>
        <w:t>现规定</w:t>
      </w:r>
      <w:proofErr w:type="gramEnd"/>
      <w:r>
        <w:rPr>
          <w:rFonts w:ascii="宋体" w:hAnsi="宋体" w:hint="eastAsia"/>
          <w:szCs w:val="21"/>
        </w:rPr>
        <w:t>和做法执行。</w:t>
      </w:r>
    </w:p>
    <w:p w:rsidR="005B7C2D" w:rsidRDefault="00313190">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5B7C2D" w:rsidRDefault="005B7C2D">
      <w:pPr>
        <w:rPr>
          <w:rFonts w:ascii="仿宋_GB2312" w:eastAsia="仿宋_GB2312"/>
          <w:sz w:val="24"/>
        </w:rPr>
      </w:pPr>
    </w:p>
    <w:p w:rsidR="005B7C2D" w:rsidRDefault="00313190">
      <w:pPr>
        <w:rPr>
          <w:rFonts w:ascii="宋体" w:hAnsi="宋体"/>
          <w:sz w:val="24"/>
        </w:rPr>
      </w:pPr>
      <w:r>
        <w:rPr>
          <w:rFonts w:ascii="宋体" w:hAnsi="宋体" w:hint="eastAsia"/>
          <w:sz w:val="24"/>
        </w:rPr>
        <w:t>投标文件组成：</w:t>
      </w:r>
    </w:p>
    <w:p w:rsidR="005B7C2D" w:rsidRDefault="00313190">
      <w:pPr>
        <w:ind w:firstLineChars="202" w:firstLine="424"/>
        <w:rPr>
          <w:rFonts w:ascii="宋体" w:hAnsi="宋体"/>
          <w:sz w:val="24"/>
        </w:rPr>
      </w:pPr>
      <w:r>
        <w:rPr>
          <w:rFonts w:ascii="宋体" w:hAnsi="宋体" w:hint="eastAsia"/>
        </w:rPr>
        <w:t>1.投标文件正文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r>
        <w:rPr>
          <w:rFonts w:ascii="宋体" w:hAnsi="宋体" w:hint="eastAsia"/>
        </w:rPr>
        <w:t>：</w:t>
      </w:r>
    </w:p>
    <w:p w:rsidR="005B7C2D" w:rsidRDefault="00313190">
      <w:pPr>
        <w:pStyle w:val="a4"/>
        <w:spacing w:beforeLines="25" w:before="60" w:afterLines="25" w:after="60"/>
        <w:ind w:firstLineChars="472" w:firstLine="991"/>
        <w:rPr>
          <w:rFonts w:ascii="宋体" w:hAnsi="宋体"/>
          <w:szCs w:val="21"/>
        </w:rPr>
      </w:pPr>
      <w:r>
        <w:rPr>
          <w:rFonts w:ascii="宋体" w:hAnsi="宋体" w:hint="eastAsia"/>
          <w:szCs w:val="21"/>
        </w:rPr>
        <w:t>（1）投标函</w:t>
      </w:r>
    </w:p>
    <w:p w:rsidR="005B7C2D" w:rsidRDefault="00313190">
      <w:pPr>
        <w:pStyle w:val="a4"/>
        <w:spacing w:beforeLines="25" w:before="60" w:afterLines="25" w:after="60"/>
        <w:ind w:firstLineChars="472" w:firstLine="991"/>
        <w:rPr>
          <w:rFonts w:ascii="宋体" w:hAnsi="宋体"/>
          <w:szCs w:val="21"/>
        </w:rPr>
      </w:pPr>
      <w:r>
        <w:rPr>
          <w:rFonts w:ascii="宋体" w:hAnsi="宋体" w:hint="eastAsia"/>
          <w:szCs w:val="21"/>
        </w:rPr>
        <w:t>（2）政府采购投标及履约承诺函</w:t>
      </w:r>
    </w:p>
    <w:p w:rsidR="005B7C2D" w:rsidRDefault="00313190">
      <w:pPr>
        <w:pStyle w:val="a4"/>
        <w:spacing w:beforeLines="25" w:before="60" w:afterLines="25" w:after="60"/>
        <w:ind w:firstLineChars="472" w:firstLine="991"/>
        <w:rPr>
          <w:rFonts w:ascii="宋体" w:hAnsi="宋体"/>
          <w:szCs w:val="21"/>
        </w:rPr>
      </w:pPr>
      <w:r>
        <w:rPr>
          <w:rFonts w:ascii="宋体" w:hAnsi="宋体" w:hint="eastAsia"/>
          <w:szCs w:val="21"/>
        </w:rPr>
        <w:t>（3）投标人通过相关认证情况</w:t>
      </w:r>
    </w:p>
    <w:p w:rsidR="005B7C2D" w:rsidRDefault="00313190">
      <w:pPr>
        <w:pStyle w:val="a4"/>
        <w:spacing w:beforeLines="25" w:before="60" w:afterLines="25" w:after="60"/>
        <w:ind w:firstLineChars="472" w:firstLine="991"/>
        <w:rPr>
          <w:rFonts w:ascii="宋体" w:hAnsi="宋体"/>
          <w:szCs w:val="21"/>
        </w:rPr>
      </w:pPr>
      <w:r>
        <w:rPr>
          <w:rFonts w:ascii="宋体" w:hAnsi="宋体" w:hint="eastAsia"/>
          <w:szCs w:val="21"/>
        </w:rPr>
        <w:t>（4）投标人同类项目业绩情况（格式自定）</w:t>
      </w:r>
    </w:p>
    <w:p w:rsidR="005B7C2D" w:rsidRDefault="00313190">
      <w:pPr>
        <w:pStyle w:val="a4"/>
        <w:spacing w:beforeLines="25" w:before="60" w:afterLines="25" w:after="60"/>
        <w:ind w:firstLineChars="472" w:firstLine="991"/>
        <w:rPr>
          <w:rFonts w:ascii="宋体" w:hAnsi="宋体"/>
          <w:szCs w:val="21"/>
        </w:rPr>
      </w:pPr>
      <w:r>
        <w:rPr>
          <w:rFonts w:ascii="宋体" w:hAnsi="宋体" w:hint="eastAsia"/>
          <w:szCs w:val="21"/>
        </w:rPr>
        <w:t>（5）拟安排的项目负责人情况（仅限一人）（格式自定）</w:t>
      </w:r>
    </w:p>
    <w:p w:rsidR="005B7C2D" w:rsidRDefault="00313190">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）拟安排的项目主要团队成员（主要技术人员）情况（项目负责人除外）（格式自定）</w:t>
      </w:r>
    </w:p>
    <w:p w:rsidR="005B7C2D" w:rsidRDefault="00313190">
      <w:pPr>
        <w:pStyle w:val="a4"/>
        <w:spacing w:beforeLines="25" w:before="60" w:afterLines="25" w:after="60"/>
        <w:ind w:firstLineChars="472" w:firstLine="991"/>
        <w:rPr>
          <w:rFonts w:ascii="宋体" w:hAnsi="宋体"/>
          <w:szCs w:val="21"/>
        </w:rPr>
      </w:pPr>
      <w:r>
        <w:rPr>
          <w:rFonts w:ascii="宋体" w:hAnsi="宋体"/>
          <w:szCs w:val="21"/>
        </w:rPr>
        <w:t>（7）</w:t>
      </w:r>
      <w:r>
        <w:rPr>
          <w:rFonts w:ascii="宋体" w:hAnsi="宋体" w:hint="eastAsia"/>
          <w:szCs w:val="21"/>
        </w:rPr>
        <w:t>疫情防控重点企业（格式自定）</w:t>
      </w:r>
    </w:p>
    <w:p w:rsidR="005B7C2D" w:rsidRDefault="00313190">
      <w:pPr>
        <w:pStyle w:val="a4"/>
        <w:spacing w:beforeLines="25" w:before="60" w:afterLines="25" w:after="60"/>
        <w:ind w:firstLineChars="472" w:firstLine="991"/>
        <w:rPr>
          <w:rFonts w:ascii="宋体" w:hAnsi="宋体"/>
          <w:szCs w:val="21"/>
        </w:rPr>
      </w:pPr>
      <w:r>
        <w:rPr>
          <w:rFonts w:ascii="宋体" w:hAnsi="宋体"/>
          <w:szCs w:val="21"/>
        </w:rPr>
        <w:t>（8）</w:t>
      </w:r>
      <w:proofErr w:type="gramStart"/>
      <w:r>
        <w:rPr>
          <w:rFonts w:ascii="宋体" w:hAnsi="宋体" w:hint="eastAsia"/>
          <w:szCs w:val="21"/>
        </w:rPr>
        <w:t>稳岗企业</w:t>
      </w:r>
      <w:proofErr w:type="gramEnd"/>
      <w:r>
        <w:rPr>
          <w:rFonts w:ascii="宋体" w:hAnsi="宋体" w:hint="eastAsia"/>
          <w:szCs w:val="21"/>
        </w:rPr>
        <w:t>（格式自定）</w:t>
      </w:r>
    </w:p>
    <w:p w:rsidR="005B7C2D" w:rsidRDefault="00313190">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）其它招标文件要求的内容及投标人认为需要补充的内容（格式自定）</w:t>
      </w:r>
    </w:p>
    <w:p w:rsidR="005B7C2D" w:rsidRDefault="00313190">
      <w:pPr>
        <w:pStyle w:val="a4"/>
        <w:ind w:leftChars="100" w:left="210" w:firstLineChars="472" w:firstLine="991"/>
        <w:rPr>
          <w:rFonts w:ascii="宋体" w:hAnsi="宋体"/>
          <w:szCs w:val="21"/>
        </w:rPr>
      </w:pPr>
      <w:r>
        <w:rPr>
          <w:rFonts w:ascii="宋体" w:hAnsi="宋体" w:hint="eastAsia"/>
          <w:szCs w:val="21"/>
        </w:rPr>
        <w:t>注：具体按评分信息设置标书节点</w:t>
      </w:r>
    </w:p>
    <w:p w:rsidR="005B7C2D" w:rsidRDefault="005B7C2D">
      <w:pPr>
        <w:pStyle w:val="a4"/>
        <w:ind w:firstLineChars="202" w:firstLine="424"/>
        <w:rPr>
          <w:rFonts w:ascii="宋体" w:hAnsi="宋体"/>
          <w:szCs w:val="21"/>
        </w:rPr>
      </w:pPr>
    </w:p>
    <w:p w:rsidR="005B7C2D" w:rsidRDefault="00313190">
      <w:pPr>
        <w:pStyle w:val="a4"/>
        <w:ind w:firstLineChars="202" w:firstLine="424"/>
        <w:rPr>
          <w:rFonts w:ascii="宋体" w:hAnsi="宋体"/>
          <w:szCs w:val="21"/>
        </w:rPr>
      </w:pPr>
      <w:r>
        <w:rPr>
          <w:rFonts w:ascii="宋体" w:hAnsi="宋体" w:hint="eastAsia"/>
          <w:szCs w:val="21"/>
        </w:rPr>
        <w:t>2.投标文件附件</w:t>
      </w:r>
      <w:r>
        <w:rPr>
          <w:rFonts w:ascii="宋体" w:hAnsi="宋体" w:hint="eastAsia"/>
          <w:b/>
          <w:szCs w:val="21"/>
        </w:rPr>
        <w:t>（非信息公开部分）</w:t>
      </w:r>
      <w:r>
        <w:rPr>
          <w:rFonts w:ascii="宋体" w:hAnsi="宋体" w:hint="eastAsia"/>
          <w:szCs w:val="21"/>
        </w:rPr>
        <w:t>，主要包括以下内容：</w:t>
      </w:r>
    </w:p>
    <w:p w:rsidR="005B7C2D" w:rsidRDefault="00313190">
      <w:pPr>
        <w:pStyle w:val="a4"/>
        <w:ind w:leftChars="100" w:left="210" w:firstLineChars="372" w:firstLine="781"/>
        <w:rPr>
          <w:rFonts w:ascii="宋体" w:hAnsi="宋体"/>
          <w:szCs w:val="21"/>
        </w:rPr>
      </w:pPr>
      <w:r>
        <w:rPr>
          <w:rFonts w:ascii="宋体" w:hAnsi="宋体" w:hint="eastAsia"/>
          <w:szCs w:val="21"/>
        </w:rPr>
        <w:t>（1）</w:t>
      </w:r>
      <w:r>
        <w:rPr>
          <w:rFonts w:hint="eastAsia"/>
          <w:szCs w:val="21"/>
        </w:rPr>
        <w:t>法定代表人证明书</w:t>
      </w:r>
    </w:p>
    <w:p w:rsidR="005B7C2D" w:rsidRDefault="00313190">
      <w:pPr>
        <w:pStyle w:val="a4"/>
        <w:ind w:leftChars="100" w:left="210" w:firstLineChars="372" w:firstLine="781"/>
        <w:rPr>
          <w:rFonts w:ascii="宋体" w:hAnsi="宋体"/>
          <w:szCs w:val="21"/>
        </w:rPr>
      </w:pPr>
      <w:r>
        <w:rPr>
          <w:rFonts w:ascii="宋体" w:hAnsi="宋体" w:hint="eastAsia"/>
          <w:szCs w:val="21"/>
        </w:rPr>
        <w:lastRenderedPageBreak/>
        <w:t>（2）投标文件签署授权委托书</w:t>
      </w:r>
    </w:p>
    <w:p w:rsidR="005B7C2D" w:rsidRDefault="00313190">
      <w:pPr>
        <w:pStyle w:val="a4"/>
        <w:ind w:leftChars="100" w:left="210" w:firstLineChars="372" w:firstLine="781"/>
        <w:rPr>
          <w:rFonts w:ascii="宋体" w:hAnsi="宋体"/>
          <w:szCs w:val="21"/>
        </w:rPr>
      </w:pPr>
      <w:r>
        <w:rPr>
          <w:rFonts w:ascii="宋体" w:hAnsi="宋体" w:hint="eastAsia"/>
          <w:szCs w:val="21"/>
        </w:rPr>
        <w:t>（3）实质性条款响应情况表</w:t>
      </w:r>
    </w:p>
    <w:p w:rsidR="005B7C2D" w:rsidRDefault="00313190">
      <w:pPr>
        <w:pStyle w:val="a4"/>
        <w:ind w:leftChars="100" w:left="210" w:firstLineChars="372" w:firstLine="781"/>
        <w:rPr>
          <w:rFonts w:ascii="宋体" w:hAnsi="宋体"/>
          <w:szCs w:val="21"/>
        </w:rPr>
      </w:pPr>
      <w:r>
        <w:rPr>
          <w:rFonts w:ascii="宋体" w:hAnsi="宋体" w:hint="eastAsia"/>
          <w:szCs w:val="21"/>
        </w:rPr>
        <w:t>（4）详细分项报价清单</w:t>
      </w:r>
    </w:p>
    <w:p w:rsidR="005B7C2D" w:rsidRDefault="00313190">
      <w:pPr>
        <w:pStyle w:val="a4"/>
        <w:ind w:leftChars="100" w:left="210" w:firstLineChars="372" w:firstLine="781"/>
        <w:rPr>
          <w:rFonts w:ascii="宋体" w:hAnsi="宋体"/>
          <w:szCs w:val="21"/>
        </w:rPr>
      </w:pPr>
      <w:r>
        <w:rPr>
          <w:rFonts w:ascii="宋体" w:hAnsi="宋体" w:hint="eastAsia"/>
          <w:szCs w:val="21"/>
        </w:rPr>
        <w:t>（5）实施方案（工作措施、工作方法、工作手段、工作流程）（格式自定）</w:t>
      </w:r>
    </w:p>
    <w:p w:rsidR="005B7C2D" w:rsidRDefault="00313190">
      <w:pPr>
        <w:pStyle w:val="a4"/>
        <w:ind w:leftChars="100" w:left="210" w:firstLineChars="372" w:firstLine="781"/>
        <w:rPr>
          <w:rFonts w:ascii="宋体" w:hAnsi="宋体"/>
          <w:szCs w:val="21"/>
        </w:rPr>
      </w:pPr>
      <w:r>
        <w:rPr>
          <w:rFonts w:ascii="宋体" w:hAnsi="宋体" w:hint="eastAsia"/>
          <w:szCs w:val="21"/>
        </w:rPr>
        <w:t>（6）项目重点难点分析、应对措施及相关的合理化建议（格式自定）</w:t>
      </w:r>
    </w:p>
    <w:p w:rsidR="005B7C2D" w:rsidRDefault="00313190">
      <w:pPr>
        <w:pStyle w:val="a4"/>
        <w:ind w:leftChars="100" w:left="210" w:firstLineChars="372" w:firstLine="781"/>
        <w:rPr>
          <w:rFonts w:ascii="宋体" w:hAnsi="宋体"/>
          <w:szCs w:val="21"/>
        </w:rPr>
      </w:pPr>
      <w:r>
        <w:rPr>
          <w:rFonts w:ascii="宋体" w:hAnsi="宋体" w:hint="eastAsia"/>
          <w:szCs w:val="21"/>
        </w:rPr>
        <w:t>（7）质量（完成时间、安全）保障措施及方案（格式自定）</w:t>
      </w:r>
    </w:p>
    <w:p w:rsidR="005B7C2D" w:rsidRDefault="00313190">
      <w:pPr>
        <w:pStyle w:val="a4"/>
        <w:ind w:leftChars="100" w:left="210" w:firstLineChars="372" w:firstLine="781"/>
        <w:rPr>
          <w:rFonts w:ascii="宋体" w:hAnsi="宋体"/>
          <w:szCs w:val="21"/>
        </w:rPr>
      </w:pPr>
      <w:r>
        <w:rPr>
          <w:rFonts w:ascii="宋体" w:hAnsi="宋体" w:hint="eastAsia"/>
          <w:szCs w:val="21"/>
        </w:rPr>
        <w:t>（8）违约承诺（格式自定）</w:t>
      </w:r>
    </w:p>
    <w:p w:rsidR="005B7C2D" w:rsidRDefault="005B7C2D">
      <w:pPr>
        <w:pStyle w:val="a4"/>
        <w:ind w:firstLineChars="500" w:firstLine="1050"/>
        <w:rPr>
          <w:rFonts w:ascii="宋体" w:hAnsi="宋体"/>
          <w:szCs w:val="21"/>
        </w:rPr>
      </w:pPr>
    </w:p>
    <w:p w:rsidR="005B7C2D" w:rsidRDefault="00313190">
      <w:pPr>
        <w:ind w:firstLineChars="202" w:firstLine="424"/>
        <w:rPr>
          <w:rFonts w:ascii="宋体" w:hAnsi="宋体"/>
          <w:szCs w:val="21"/>
        </w:rPr>
      </w:pPr>
      <w:r>
        <w:rPr>
          <w:rFonts w:ascii="宋体" w:hAnsi="宋体" w:hint="eastAsia"/>
          <w:szCs w:val="21"/>
        </w:rPr>
        <w:t>备注：</w:t>
      </w:r>
    </w:p>
    <w:p w:rsidR="005B7C2D" w:rsidRDefault="00313190">
      <w:pPr>
        <w:ind w:firstLineChars="202" w:firstLine="424"/>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rsidR="005B7C2D" w:rsidRDefault="00313190">
      <w:pPr>
        <w:ind w:firstLineChars="202" w:firstLine="426"/>
        <w:rPr>
          <w:rFonts w:ascii="宋体" w:hAnsi="宋体"/>
          <w:b/>
          <w:szCs w:val="21"/>
        </w:rPr>
      </w:pPr>
      <w:r>
        <w:rPr>
          <w:rFonts w:ascii="宋体" w:hAnsi="宋体" w:hint="eastAsia"/>
          <w:b/>
          <w:szCs w:val="21"/>
        </w:rPr>
        <w:t>2.关于“开标一览表”的评标说明：“开标一览表”中除“投标总价”外，其他信息不作评审依据。</w:t>
      </w:r>
    </w:p>
    <w:p w:rsidR="005B7C2D" w:rsidRDefault="00313190">
      <w:pPr>
        <w:ind w:firstLineChars="202" w:firstLine="426"/>
        <w:rPr>
          <w:rFonts w:ascii="宋体" w:hAnsi="宋体"/>
          <w:b/>
          <w:szCs w:val="21"/>
        </w:rPr>
      </w:pPr>
      <w:r>
        <w:rPr>
          <w:rFonts w:ascii="宋体" w:hAnsi="宋体" w:hint="eastAsia"/>
          <w:b/>
          <w:szCs w:val="21"/>
        </w:rPr>
        <w:t>3.关于投标书编制软件中“开标一览表”的填写说明：“开标一览表”中“完工期”一栏的填写要求如下：</w:t>
      </w:r>
    </w:p>
    <w:p w:rsidR="005B7C2D" w:rsidRDefault="005B7C2D">
      <w:pPr>
        <w:ind w:firstLineChars="202" w:firstLine="426"/>
        <w:rPr>
          <w:rFonts w:ascii="宋体" w:hAnsi="宋体"/>
          <w:b/>
          <w:color w:val="FF0000"/>
          <w:szCs w:val="21"/>
        </w:rPr>
      </w:pPr>
    </w:p>
    <w:p w:rsidR="005B7C2D" w:rsidRDefault="00313190">
      <w:pPr>
        <w:jc w:val="center"/>
        <w:outlineLvl w:val="1"/>
        <w:rPr>
          <w:rFonts w:ascii="宋体" w:hAnsi="宋体"/>
          <w:b/>
          <w:color w:val="FF0000"/>
          <w:sz w:val="36"/>
          <w:szCs w:val="36"/>
        </w:rPr>
      </w:pPr>
      <w:r>
        <w:rPr>
          <w:rFonts w:ascii="宋体" w:hAnsi="宋体" w:hint="eastAsia"/>
          <w:b/>
          <w:color w:val="FF0000"/>
          <w:sz w:val="36"/>
          <w:szCs w:val="36"/>
        </w:rPr>
        <w:t>温馨提示</w:t>
      </w:r>
    </w:p>
    <w:p w:rsidR="005B7C2D" w:rsidRDefault="005B7C2D">
      <w:pPr>
        <w:jc w:val="center"/>
        <w:outlineLvl w:val="1"/>
        <w:rPr>
          <w:rFonts w:ascii="宋体" w:hAnsi="宋体"/>
          <w:b/>
          <w:color w:val="FF0000"/>
          <w:sz w:val="28"/>
          <w:szCs w:val="28"/>
        </w:rPr>
      </w:pPr>
    </w:p>
    <w:p w:rsidR="005B7C2D" w:rsidRDefault="00313190">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投标文件中存在以下情况的，将会导致投标无效：</w:t>
      </w:r>
    </w:p>
    <w:p w:rsidR="005B7C2D" w:rsidRDefault="00313190">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1.未按投标人资格要求提供有效的营业执照或事业单位法人证扫描件、《政府采购投标及履约承诺函》声明等证明文件；</w:t>
      </w:r>
    </w:p>
    <w:p w:rsidR="005B7C2D" w:rsidRDefault="00313190">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2. 投标报价不符合要求，包括但不限于：投标总价超过采购人的预算限额、投标文件报价出现前后不一致</w:t>
      </w:r>
      <w:proofErr w:type="gramStart"/>
      <w:r>
        <w:rPr>
          <w:rFonts w:ascii="华文仿宋" w:eastAsia="华文仿宋" w:hAnsi="华文仿宋" w:hint="eastAsia"/>
          <w:color w:val="FF0000"/>
          <w:kern w:val="0"/>
          <w:sz w:val="28"/>
          <w:szCs w:val="28"/>
        </w:rPr>
        <w:t>且按照</w:t>
      </w:r>
      <w:proofErr w:type="gramEnd"/>
      <w:r>
        <w:rPr>
          <w:rFonts w:ascii="华文仿宋" w:eastAsia="华文仿宋" w:hAnsi="华文仿宋" w:hint="eastAsia"/>
          <w:color w:val="FF0000"/>
          <w:kern w:val="0"/>
          <w:sz w:val="28"/>
          <w:szCs w:val="28"/>
        </w:rPr>
        <w:t>法定程序进行修正后投标人不确认的；</w:t>
      </w:r>
    </w:p>
    <w:p w:rsidR="005B7C2D" w:rsidRDefault="00313190">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3. 未对实质性条款响应情况表进行响应；</w:t>
      </w:r>
    </w:p>
    <w:p w:rsidR="005B7C2D" w:rsidRDefault="00313190">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 xml:space="preserve">4. 投标文件正文（信息公开部分）内容缺漏，包括但不限于：《投标函》中未填写项目编号或名称、《政府采购投标及履约承诺函》未署名投标人名称； </w:t>
      </w:r>
    </w:p>
    <w:p w:rsidR="005B7C2D" w:rsidRDefault="00313190">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rsidR="005B7C2D" w:rsidRDefault="00313190">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6.投标文件正文（信息公开部分）内容未放置于投标文件信息公开部分。</w:t>
      </w:r>
    </w:p>
    <w:p w:rsidR="005B7C2D" w:rsidRDefault="005B7C2D">
      <w:pPr>
        <w:widowControl/>
        <w:jc w:val="left"/>
        <w:rPr>
          <w:rFonts w:ascii="仿宋_GB2312" w:eastAsia="仿宋_GB2312"/>
          <w:sz w:val="24"/>
        </w:rPr>
      </w:pPr>
    </w:p>
    <w:p w:rsidR="005B7C2D" w:rsidRDefault="005B7C2D" w:rsidP="00313190">
      <w:pPr>
        <w:ind w:firstLineChars="202" w:firstLine="485"/>
        <w:rPr>
          <w:rFonts w:ascii="仿宋_GB2312" w:eastAsia="仿宋_GB2312"/>
          <w:sz w:val="24"/>
        </w:rPr>
      </w:pPr>
    </w:p>
    <w:p w:rsidR="005B7C2D" w:rsidRDefault="00313190">
      <w:pPr>
        <w:rPr>
          <w:rFonts w:ascii="仿宋_GB2312" w:eastAsia="仿宋_GB2312"/>
          <w:b/>
          <w:sz w:val="30"/>
          <w:szCs w:val="30"/>
        </w:rPr>
      </w:pPr>
      <w:r>
        <w:rPr>
          <w:rFonts w:ascii="仿宋_GB2312" w:eastAsia="仿宋_GB2312" w:hint="eastAsia"/>
          <w:b/>
          <w:sz w:val="30"/>
          <w:szCs w:val="30"/>
        </w:rPr>
        <w:t>投标文件正文（信息公开部分）：</w:t>
      </w:r>
    </w:p>
    <w:p w:rsidR="005B7C2D" w:rsidRDefault="00313190">
      <w:pPr>
        <w:pStyle w:val="3"/>
        <w:jc w:val="center"/>
        <w:rPr>
          <w:rFonts w:ascii="黑体" w:eastAsia="黑体"/>
          <w:b w:val="0"/>
          <w:kern w:val="0"/>
          <w:sz w:val="24"/>
        </w:rPr>
      </w:pPr>
      <w:r>
        <w:rPr>
          <w:rFonts w:ascii="黑体" w:eastAsia="黑体" w:hint="eastAsia"/>
          <w:b w:val="0"/>
          <w:kern w:val="0"/>
          <w:sz w:val="24"/>
        </w:rPr>
        <w:t>一、投标函</w:t>
      </w:r>
    </w:p>
    <w:p w:rsidR="005B7C2D" w:rsidRDefault="00313190">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深圳市华昊信息技术有限公司  </w:t>
      </w:r>
    </w:p>
    <w:p w:rsidR="005B7C2D" w:rsidRDefault="00313190">
      <w:pPr>
        <w:spacing w:afterLines="50" w:after="120"/>
        <w:ind w:firstLineChars="200" w:firstLine="420"/>
        <w:rPr>
          <w:szCs w:val="21"/>
        </w:rPr>
      </w:pPr>
      <w:r>
        <w:rPr>
          <w:rFonts w:hint="eastAsia"/>
          <w:szCs w:val="21"/>
        </w:rPr>
        <w:lastRenderedPageBreak/>
        <w:t>1.</w:t>
      </w:r>
      <w:r>
        <w:rPr>
          <w:rFonts w:hint="eastAsia"/>
          <w:szCs w:val="21"/>
        </w:rPr>
        <w:t>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5B7C2D" w:rsidRDefault="00313190">
      <w:pPr>
        <w:spacing w:afterLines="50" w:after="12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proofErr w:type="gramStart"/>
      <w:r>
        <w:rPr>
          <w:rFonts w:hint="eastAsia"/>
          <w:szCs w:val="21"/>
        </w:rPr>
        <w:t>作出</w:t>
      </w:r>
      <w:proofErr w:type="gramEnd"/>
      <w:r>
        <w:rPr>
          <w:rFonts w:hint="eastAsia"/>
          <w:szCs w:val="21"/>
        </w:rPr>
        <w:t>的行政处罚。</w:t>
      </w:r>
    </w:p>
    <w:p w:rsidR="005B7C2D" w:rsidRDefault="00313190">
      <w:pPr>
        <w:spacing w:afterLines="50" w:after="120"/>
        <w:ind w:firstLineChars="200" w:firstLine="420"/>
        <w:rPr>
          <w:szCs w:val="21"/>
        </w:rPr>
      </w:pPr>
      <w:r>
        <w:rPr>
          <w:rFonts w:hint="eastAsia"/>
          <w:szCs w:val="21"/>
        </w:rPr>
        <w:t>3.</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rsidR="005B7C2D" w:rsidRDefault="00313190" w:rsidP="00313190">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5B7C2D" w:rsidRDefault="00313190" w:rsidP="00313190">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5B7C2D" w:rsidRDefault="00313190" w:rsidP="00313190">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5B7C2D" w:rsidRDefault="00313190">
      <w:pPr>
        <w:ind w:leftChars="257" w:left="540"/>
        <w:rPr>
          <w:szCs w:val="21"/>
          <w:u w:val="single"/>
        </w:rPr>
      </w:pPr>
      <w:r>
        <w:rPr>
          <w:rFonts w:hint="eastAsia"/>
          <w:b/>
          <w:color w:val="FF0000"/>
          <w:szCs w:val="21"/>
        </w:rPr>
        <w:t>投标人：</w:t>
      </w:r>
      <w:r>
        <w:rPr>
          <w:rFonts w:hint="eastAsia"/>
          <w:b/>
          <w:color w:val="FF0000"/>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rsidR="005B7C2D" w:rsidRDefault="00313190">
      <w:pPr>
        <w:ind w:leftChars="257" w:left="540"/>
        <w:rPr>
          <w:b/>
          <w:color w:val="FF0000"/>
          <w:szCs w:val="21"/>
          <w:u w:val="single"/>
        </w:rPr>
      </w:pPr>
      <w:r>
        <w:rPr>
          <w:rFonts w:hint="eastAsia"/>
          <w:b/>
          <w:color w:val="FF0000"/>
          <w:szCs w:val="21"/>
        </w:rPr>
        <w:t>法定代表人或其委托代理人：</w:t>
      </w:r>
      <w:r>
        <w:rPr>
          <w:rFonts w:hint="eastAsia"/>
          <w:b/>
          <w:color w:val="FF0000"/>
          <w:szCs w:val="21"/>
          <w:u w:val="single"/>
        </w:rPr>
        <w:t xml:space="preserve">                   </w:t>
      </w:r>
    </w:p>
    <w:p w:rsidR="005B7C2D" w:rsidRDefault="00313190">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5B7C2D" w:rsidRDefault="00313190">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5B7C2D" w:rsidRDefault="00313190">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5B7C2D" w:rsidRDefault="00313190" w:rsidP="00313190">
      <w:pPr>
        <w:ind w:firstLineChars="257" w:firstLine="540"/>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rsidR="005B7C2D" w:rsidRDefault="005B7C2D" w:rsidP="00313190">
      <w:pPr>
        <w:spacing w:afterLines="50" w:after="120"/>
        <w:ind w:firstLineChars="196" w:firstLine="412"/>
        <w:rPr>
          <w:rFonts w:ascii="宋体" w:hAnsi="宋体"/>
          <w:szCs w:val="21"/>
        </w:rPr>
      </w:pPr>
    </w:p>
    <w:p w:rsidR="005B7C2D" w:rsidRDefault="00313190" w:rsidP="00313190">
      <w:pPr>
        <w:ind w:firstLineChars="257" w:firstLine="617"/>
        <w:rPr>
          <w:sz w:val="24"/>
        </w:rPr>
      </w:pPr>
      <w:r>
        <w:rPr>
          <w:rFonts w:hint="eastAsia"/>
          <w:sz w:val="24"/>
        </w:rPr>
        <w:t xml:space="preserve">                            </w:t>
      </w:r>
    </w:p>
    <w:p w:rsidR="005B7C2D" w:rsidRDefault="005B7C2D" w:rsidP="00313190">
      <w:pPr>
        <w:spacing w:afterLines="50" w:after="120"/>
        <w:ind w:firstLineChars="196" w:firstLine="412"/>
        <w:rPr>
          <w:rFonts w:ascii="宋体" w:hAnsi="宋体"/>
          <w:szCs w:val="21"/>
        </w:rPr>
      </w:pPr>
    </w:p>
    <w:p w:rsidR="005B7C2D" w:rsidRDefault="00313190">
      <w:pPr>
        <w:rPr>
          <w:rFonts w:ascii="宋体" w:hAnsi="宋体"/>
          <w:szCs w:val="21"/>
        </w:rPr>
      </w:pPr>
      <w:r>
        <w:rPr>
          <w:rFonts w:hint="eastAsia"/>
          <w:szCs w:val="21"/>
          <w:u w:val="single"/>
        </w:rPr>
        <w:t>（备注：如联合体投标，投标人一栏仅需填写牵头人的名称）</w:t>
      </w:r>
    </w:p>
    <w:p w:rsidR="005B7C2D" w:rsidRDefault="005B7C2D">
      <w:pPr>
        <w:rPr>
          <w:rFonts w:ascii="黑体" w:eastAsia="黑体" w:hAnsi="宋体"/>
        </w:rPr>
      </w:pPr>
    </w:p>
    <w:p w:rsidR="005B7C2D" w:rsidRDefault="005B7C2D">
      <w:pPr>
        <w:rPr>
          <w:rFonts w:ascii="黑体" w:eastAsia="黑体" w:hAnsi="宋体"/>
        </w:rPr>
      </w:pPr>
    </w:p>
    <w:p w:rsidR="005B7C2D" w:rsidRDefault="005B7C2D">
      <w:pPr>
        <w:rPr>
          <w:rFonts w:ascii="黑体" w:eastAsia="黑体" w:hAnsi="宋体"/>
        </w:rPr>
      </w:pPr>
    </w:p>
    <w:p w:rsidR="005B7C2D" w:rsidRDefault="00313190">
      <w:pPr>
        <w:pStyle w:val="3"/>
        <w:jc w:val="center"/>
        <w:rPr>
          <w:rFonts w:ascii="黑体" w:eastAsia="黑体"/>
          <w:b w:val="0"/>
          <w:kern w:val="0"/>
          <w:sz w:val="24"/>
        </w:rPr>
      </w:pPr>
      <w:r>
        <w:rPr>
          <w:rFonts w:ascii="黑体" w:eastAsia="黑体" w:hint="eastAsia"/>
          <w:b w:val="0"/>
          <w:kern w:val="0"/>
          <w:sz w:val="24"/>
        </w:rPr>
        <w:t>二、政府采购投标及履约承诺函</w:t>
      </w:r>
    </w:p>
    <w:p w:rsidR="005B7C2D" w:rsidRDefault="005B7C2D">
      <w:pPr>
        <w:rPr>
          <w:rFonts w:ascii="宋体" w:hAnsi="宋体"/>
          <w:sz w:val="24"/>
        </w:rPr>
      </w:pPr>
    </w:p>
    <w:p w:rsidR="005B7C2D" w:rsidRDefault="00313190">
      <w:pPr>
        <w:rPr>
          <w:rFonts w:ascii="宋体" w:hAnsi="宋体"/>
          <w:szCs w:val="21"/>
        </w:rPr>
      </w:pPr>
      <w:r>
        <w:rPr>
          <w:rFonts w:ascii="宋体" w:hAnsi="宋体" w:hint="eastAsia"/>
          <w:szCs w:val="21"/>
        </w:rPr>
        <w:t>致：深圳市华昊信息技术有限公司</w:t>
      </w:r>
    </w:p>
    <w:p w:rsidR="005B7C2D" w:rsidRDefault="00313190">
      <w:pPr>
        <w:ind w:right="-815" w:firstLineChars="200" w:firstLine="420"/>
        <w:rPr>
          <w:rFonts w:ascii="宋体" w:hAnsi="宋体"/>
          <w:szCs w:val="21"/>
        </w:rPr>
      </w:pPr>
      <w:r>
        <w:rPr>
          <w:rFonts w:ascii="宋体" w:hAnsi="宋体" w:hint="eastAsia"/>
          <w:szCs w:val="21"/>
        </w:rPr>
        <w:t>我公司承诺：</w:t>
      </w:r>
    </w:p>
    <w:p w:rsidR="005B7C2D" w:rsidRDefault="00313190">
      <w:pPr>
        <w:ind w:firstLineChars="200" w:firstLine="420"/>
        <w:rPr>
          <w:rFonts w:ascii="宋体" w:hAnsi="宋体"/>
          <w:szCs w:val="21"/>
        </w:rPr>
      </w:pPr>
      <w:r>
        <w:rPr>
          <w:rFonts w:ascii="宋体" w:hAnsi="宋体" w:hint="eastAsia"/>
          <w:szCs w:val="21"/>
        </w:rPr>
        <w:t>1.我公司本招标项目所提供的货物或服务未侵犯知识产权。</w:t>
      </w:r>
    </w:p>
    <w:p w:rsidR="005B7C2D" w:rsidRDefault="00313190">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5B7C2D" w:rsidRDefault="00313190">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5B7C2D" w:rsidRDefault="00313190">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rsidR="005B7C2D" w:rsidRDefault="00313190">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5B7C2D" w:rsidRDefault="00313190">
      <w:pPr>
        <w:ind w:firstLineChars="200" w:firstLine="420"/>
        <w:rPr>
          <w:rFonts w:ascii="宋体" w:hAnsi="宋体"/>
          <w:szCs w:val="21"/>
        </w:rPr>
      </w:pPr>
      <w:r>
        <w:rPr>
          <w:rFonts w:ascii="宋体" w:hAnsi="宋体" w:hint="eastAsia"/>
          <w:szCs w:val="21"/>
        </w:rPr>
        <w:t>6.我公司参与该项目投标，严格遵循公平竞争的原则，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恶意串通，不妨碍其他投标人的竞争行为，不损害采购人或者其他投标人的合法权益。我公司已清楚，如违反上述要求，将作投标无效处理。</w:t>
      </w:r>
    </w:p>
    <w:p w:rsidR="005B7C2D" w:rsidRDefault="00313190">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rsidR="005B7C2D" w:rsidRDefault="00313190">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w:t>
      </w:r>
      <w:proofErr w:type="gramStart"/>
      <w:r>
        <w:rPr>
          <w:rFonts w:ascii="宋体" w:hAnsi="宋体" w:hint="eastAsia"/>
          <w:szCs w:val="21"/>
        </w:rPr>
        <w:t>不</w:t>
      </w:r>
      <w:proofErr w:type="gramEnd"/>
      <w:r>
        <w:rPr>
          <w:rFonts w:ascii="宋体" w:hAnsi="宋体" w:hint="eastAsia"/>
          <w:szCs w:val="21"/>
        </w:rPr>
        <w:t>恶意低价谋取中标；我公司对本项目的报价负责，中标后将严格按照</w:t>
      </w:r>
      <w:r>
        <w:rPr>
          <w:rFonts w:ascii="宋体" w:hAnsi="宋体" w:hint="eastAsia"/>
          <w:szCs w:val="21"/>
        </w:rPr>
        <w:lastRenderedPageBreak/>
        <w:t>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5B7C2D" w:rsidRDefault="00313190">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宋体" w:hAnsi="宋体" w:hint="eastAsia"/>
          <w:szCs w:val="21"/>
        </w:rPr>
        <w:t>作出</w:t>
      </w:r>
      <w:proofErr w:type="gramEnd"/>
      <w:r>
        <w:rPr>
          <w:rFonts w:ascii="宋体" w:hAnsi="宋体" w:hint="eastAsia"/>
          <w:szCs w:val="21"/>
        </w:rPr>
        <w:t>的行政处罚。</w:t>
      </w:r>
    </w:p>
    <w:p w:rsidR="005B7C2D" w:rsidRDefault="00313190">
      <w:pPr>
        <w:ind w:firstLineChars="200" w:firstLine="420"/>
        <w:rPr>
          <w:rFonts w:ascii="宋体" w:hAnsi="宋体"/>
          <w:szCs w:val="21"/>
        </w:rPr>
      </w:pPr>
      <w:r>
        <w:rPr>
          <w:rFonts w:ascii="宋体" w:hAnsi="宋体" w:hint="eastAsia"/>
          <w:szCs w:val="21"/>
        </w:rPr>
        <w:t>10.我公司承诺</w:t>
      </w:r>
      <w:proofErr w:type="gramStart"/>
      <w:r>
        <w:rPr>
          <w:rFonts w:ascii="宋体" w:hAnsi="宋体" w:hint="eastAsia"/>
          <w:szCs w:val="21"/>
        </w:rPr>
        <w:t>不</w:t>
      </w:r>
      <w:proofErr w:type="gramEnd"/>
      <w:r>
        <w:rPr>
          <w:rFonts w:ascii="宋体" w:hAnsi="宋体" w:hint="eastAsia"/>
          <w:szCs w:val="21"/>
        </w:rPr>
        <w:t>非法转包、分包。</w:t>
      </w:r>
    </w:p>
    <w:p w:rsidR="005B7C2D" w:rsidRDefault="00313190">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5B7C2D" w:rsidRDefault="00313190">
      <w:pPr>
        <w:rPr>
          <w:szCs w:val="21"/>
        </w:rPr>
      </w:pPr>
      <w:r>
        <w:rPr>
          <w:rFonts w:hint="eastAsia"/>
          <w:szCs w:val="21"/>
        </w:rPr>
        <w:t xml:space="preserve">                                                 </w:t>
      </w:r>
    </w:p>
    <w:p w:rsidR="005B7C2D" w:rsidRDefault="00313190">
      <w:pPr>
        <w:rPr>
          <w:b/>
          <w:color w:val="FF0000"/>
        </w:rPr>
      </w:pPr>
      <w:r>
        <w:rPr>
          <w:rFonts w:hint="eastAsia"/>
          <w:szCs w:val="21"/>
        </w:rPr>
        <w:t xml:space="preserve">                                                      </w:t>
      </w:r>
      <w:r>
        <w:rPr>
          <w:rFonts w:hint="eastAsia"/>
          <w:b/>
          <w:color w:val="FF0000"/>
          <w:szCs w:val="21"/>
        </w:rPr>
        <w:t>投标人：</w:t>
      </w:r>
      <w:r>
        <w:rPr>
          <w:rFonts w:hint="eastAsia"/>
          <w:b/>
          <w:color w:val="FF0000"/>
          <w:szCs w:val="21"/>
          <w:u w:val="single"/>
        </w:rPr>
        <w:t xml:space="preserve">          </w:t>
      </w:r>
    </w:p>
    <w:p w:rsidR="005B7C2D" w:rsidRDefault="00313190">
      <w:pPr>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5B7C2D" w:rsidRDefault="005B7C2D">
      <w:pPr>
        <w:rPr>
          <w:rFonts w:ascii="宋体" w:hAnsi="宋体"/>
          <w:szCs w:val="21"/>
        </w:rPr>
      </w:pPr>
    </w:p>
    <w:p w:rsidR="005B7C2D" w:rsidRDefault="005B7C2D">
      <w:pPr>
        <w:rPr>
          <w:szCs w:val="21"/>
          <w:u w:val="single"/>
        </w:rPr>
      </w:pPr>
    </w:p>
    <w:p w:rsidR="005B7C2D" w:rsidRDefault="00313190">
      <w:pPr>
        <w:rPr>
          <w:rFonts w:ascii="宋体" w:hAnsi="宋体"/>
          <w:szCs w:val="21"/>
        </w:rPr>
      </w:pPr>
      <w:r>
        <w:rPr>
          <w:rFonts w:hint="eastAsia"/>
          <w:szCs w:val="21"/>
          <w:u w:val="single"/>
        </w:rPr>
        <w:t>（备注：如联合体投标，投标人</w:t>
      </w:r>
      <w:proofErr w:type="gramStart"/>
      <w:r>
        <w:rPr>
          <w:rFonts w:hint="eastAsia"/>
          <w:szCs w:val="21"/>
          <w:u w:val="single"/>
        </w:rPr>
        <w:t>一栏需填写</w:t>
      </w:r>
      <w:proofErr w:type="gramEnd"/>
      <w:r>
        <w:rPr>
          <w:rFonts w:hint="eastAsia"/>
          <w:szCs w:val="21"/>
          <w:u w:val="single"/>
        </w:rPr>
        <w:t>联合体双方的名称）</w:t>
      </w:r>
    </w:p>
    <w:p w:rsidR="005B7C2D" w:rsidRDefault="005B7C2D">
      <w:pPr>
        <w:rPr>
          <w:rFonts w:ascii="宋体" w:hAnsi="宋体"/>
          <w:szCs w:val="21"/>
        </w:rPr>
      </w:pPr>
    </w:p>
    <w:p w:rsidR="005B7C2D" w:rsidRDefault="005B7C2D"/>
    <w:p w:rsidR="005B7C2D" w:rsidRDefault="005B7C2D"/>
    <w:p w:rsidR="005B7C2D" w:rsidRDefault="00313190">
      <w:pPr>
        <w:pStyle w:val="3"/>
        <w:spacing w:before="120" w:after="120"/>
        <w:jc w:val="center"/>
        <w:rPr>
          <w:rFonts w:ascii="黑体" w:eastAsia="黑体"/>
          <w:b w:val="0"/>
          <w:kern w:val="0"/>
          <w:sz w:val="24"/>
        </w:rPr>
      </w:pPr>
      <w:r>
        <w:rPr>
          <w:rFonts w:ascii="黑体" w:eastAsia="黑体" w:hint="eastAsia"/>
          <w:b w:val="0"/>
          <w:kern w:val="0"/>
          <w:sz w:val="24"/>
        </w:rPr>
        <w:t>三、投标人情况介绍及资格要求</w:t>
      </w:r>
    </w:p>
    <w:p w:rsidR="005B7C2D" w:rsidRDefault="00313190">
      <w:pPr>
        <w:ind w:left="632" w:hangingChars="300" w:hanging="632"/>
        <w:rPr>
          <w:b/>
          <w:bCs/>
        </w:rPr>
      </w:pPr>
      <w:r>
        <w:rPr>
          <w:rFonts w:hint="eastAsia"/>
          <w:b/>
          <w:bCs/>
        </w:rPr>
        <w:t xml:space="preserve">1. </w:t>
      </w:r>
      <w:r>
        <w:rPr>
          <w:rFonts w:hint="eastAsia"/>
          <w:b/>
          <w:bCs/>
        </w:rPr>
        <w:t>投标人情况介绍：</w:t>
      </w:r>
    </w:p>
    <w:p w:rsidR="005B7C2D" w:rsidRDefault="005B7C2D">
      <w:pPr>
        <w:ind w:left="632" w:hangingChars="300" w:hanging="632"/>
        <w:rPr>
          <w:b/>
          <w:bCs/>
        </w:rPr>
      </w:pPr>
    </w:p>
    <w:p w:rsidR="005B7C2D" w:rsidRDefault="00313190">
      <w:pPr>
        <w:ind w:left="632" w:hangingChars="300" w:hanging="632"/>
        <w:rPr>
          <w:b/>
          <w:bCs/>
        </w:rPr>
      </w:pPr>
      <w:r>
        <w:rPr>
          <w:rFonts w:hint="eastAsia"/>
          <w:b/>
          <w:bCs/>
        </w:rPr>
        <w:t>2.</w:t>
      </w:r>
      <w:r>
        <w:rPr>
          <w:rFonts w:hint="eastAsia"/>
          <w:b/>
          <w:bCs/>
        </w:rPr>
        <w:t>资格证明材料：</w:t>
      </w:r>
    </w:p>
    <w:p w:rsidR="005B7C2D" w:rsidRDefault="00313190">
      <w:pPr>
        <w:ind w:left="632" w:hangingChars="300" w:hanging="632"/>
        <w:rPr>
          <w:b/>
          <w:bCs/>
        </w:rPr>
      </w:pPr>
      <w:r>
        <w:rPr>
          <w:rFonts w:hint="eastAsia"/>
          <w:b/>
          <w:bCs/>
        </w:rPr>
        <w:t>注意：资格证明材料必须至少包含招标公告中“投标人资格要求”中的相关证明材料（均要求提供证明材料扫描件，原件备查）。</w:t>
      </w:r>
    </w:p>
    <w:p w:rsidR="005B7C2D" w:rsidRDefault="005B7C2D">
      <w:pPr>
        <w:ind w:left="632" w:hangingChars="300" w:hanging="632"/>
        <w:rPr>
          <w:b/>
          <w:bCs/>
        </w:rPr>
      </w:pPr>
    </w:p>
    <w:p w:rsidR="005B7C2D" w:rsidRDefault="00313190">
      <w:pPr>
        <w:ind w:left="632" w:hangingChars="300" w:hanging="632"/>
        <w:rPr>
          <w:b/>
          <w:bCs/>
        </w:rPr>
      </w:pPr>
      <w:r>
        <w:rPr>
          <w:rFonts w:hint="eastAsia"/>
          <w:b/>
          <w:bCs/>
        </w:rPr>
        <w:t>3.</w:t>
      </w:r>
      <w:r>
        <w:rPr>
          <w:rFonts w:hint="eastAsia"/>
          <w:b/>
          <w:bCs/>
        </w:rPr>
        <w:t>如联合体投标，投标人还必须提供《联合体投标协议》</w:t>
      </w:r>
      <w:r>
        <w:rPr>
          <w:rFonts w:ascii="黑体" w:eastAsia="黑体" w:hAnsi="宋体" w:hint="eastAsia"/>
          <w:bCs/>
          <w:kern w:val="0"/>
          <w:sz w:val="24"/>
          <w:szCs w:val="32"/>
        </w:rPr>
        <w:t>(可选项)</w:t>
      </w:r>
      <w:r>
        <w:rPr>
          <w:rFonts w:hint="eastAsia"/>
          <w:b/>
          <w:bCs/>
        </w:rPr>
        <w:t>。</w:t>
      </w:r>
    </w:p>
    <w:p w:rsidR="005B7C2D" w:rsidRDefault="005B7C2D">
      <w:pPr>
        <w:ind w:left="632" w:hangingChars="300" w:hanging="632"/>
        <w:rPr>
          <w:b/>
          <w:bCs/>
        </w:rPr>
      </w:pPr>
    </w:p>
    <w:p w:rsidR="005B7C2D" w:rsidRDefault="005B7C2D">
      <w:pPr>
        <w:ind w:left="632" w:hangingChars="300" w:hanging="632"/>
        <w:rPr>
          <w:b/>
          <w:bCs/>
        </w:rPr>
      </w:pPr>
    </w:p>
    <w:p w:rsidR="005B7C2D" w:rsidRDefault="00313190">
      <w:pPr>
        <w:outlineLvl w:val="3"/>
        <w:rPr>
          <w:rFonts w:ascii="黑体" w:eastAsia="黑体" w:hAnsi="宋体"/>
          <w:bCs/>
          <w:kern w:val="0"/>
          <w:sz w:val="24"/>
          <w:szCs w:val="32"/>
        </w:rPr>
      </w:pPr>
      <w:r>
        <w:rPr>
          <w:rFonts w:ascii="黑体" w:eastAsia="黑体" w:hAnsi="宋体" w:hint="eastAsia"/>
          <w:bCs/>
          <w:kern w:val="0"/>
          <w:sz w:val="24"/>
          <w:szCs w:val="32"/>
        </w:rPr>
        <w:t>4、</w:t>
      </w:r>
      <w:r>
        <w:rPr>
          <w:rFonts w:hint="eastAsia"/>
          <w:b/>
          <w:bCs/>
        </w:rPr>
        <w:t>如投标人为中小</w:t>
      </w:r>
      <w:proofErr w:type="gramStart"/>
      <w:r>
        <w:rPr>
          <w:rFonts w:hint="eastAsia"/>
          <w:b/>
          <w:bCs/>
        </w:rPr>
        <w:t>微企业</w:t>
      </w:r>
      <w:proofErr w:type="gramEnd"/>
      <w:r>
        <w:rPr>
          <w:rFonts w:hint="eastAsia"/>
          <w:b/>
          <w:bCs/>
        </w:rPr>
        <w:t>或残疾人福利性单位投标，投标人可提供中小企业声明函及残疾人福利性单位声明函（或省级以上监狱管理局、戒毒管理局（含新疆生产建设兵团）出具的属于监狱企业的证明文件）</w:t>
      </w:r>
      <w:r>
        <w:rPr>
          <w:rFonts w:ascii="黑体" w:eastAsia="黑体" w:hAnsi="宋体" w:hint="eastAsia"/>
          <w:bCs/>
          <w:kern w:val="0"/>
          <w:sz w:val="24"/>
          <w:szCs w:val="32"/>
        </w:rPr>
        <w:t>(可选项)</w:t>
      </w:r>
    </w:p>
    <w:p w:rsidR="005B7C2D" w:rsidRDefault="005B7C2D">
      <w:pPr>
        <w:jc w:val="left"/>
        <w:outlineLvl w:val="3"/>
        <w:rPr>
          <w:rFonts w:ascii="黑体" w:eastAsia="黑体" w:hAnsi="宋体"/>
          <w:bCs/>
          <w:kern w:val="0"/>
          <w:sz w:val="24"/>
          <w:szCs w:val="32"/>
        </w:rPr>
      </w:pPr>
    </w:p>
    <w:p w:rsidR="005B7C2D" w:rsidRDefault="00313190">
      <w:pPr>
        <w:jc w:val="left"/>
        <w:outlineLvl w:val="3"/>
        <w:rPr>
          <w:rFonts w:ascii="黑体" w:eastAsia="黑体" w:hAnsi="宋体"/>
          <w:b/>
          <w:bCs/>
          <w:kern w:val="0"/>
          <w:szCs w:val="21"/>
        </w:rPr>
      </w:pPr>
      <w:r>
        <w:rPr>
          <w:rFonts w:ascii="黑体" w:eastAsia="黑体" w:hAnsi="宋体" w:hint="eastAsia"/>
          <w:bCs/>
          <w:kern w:val="0"/>
          <w:szCs w:val="21"/>
        </w:rPr>
        <w:t>备注：该部分内容由供应商根据自身情况填写相关声明，不符合要求的供应商可以不填写或删除相应的声明函。</w:t>
      </w:r>
      <w:r>
        <w:rPr>
          <w:rFonts w:ascii="黑体" w:eastAsia="黑体" w:hAnsi="黑体" w:hint="eastAsia"/>
          <w:szCs w:val="21"/>
        </w:rPr>
        <w:t>投标人对声明函的真实性负责。如提供虚假声明，将报送主管部门给予行政处罚。</w:t>
      </w:r>
    </w:p>
    <w:p w:rsidR="005B7C2D" w:rsidRDefault="005B7C2D">
      <w:pPr>
        <w:jc w:val="center"/>
        <w:outlineLvl w:val="3"/>
        <w:rPr>
          <w:rFonts w:ascii="黑体" w:eastAsia="黑体" w:hAnsi="宋体"/>
          <w:bCs/>
          <w:kern w:val="0"/>
          <w:sz w:val="24"/>
          <w:szCs w:val="32"/>
        </w:rPr>
      </w:pPr>
    </w:p>
    <w:p w:rsidR="005B7C2D" w:rsidRDefault="00313190">
      <w:pPr>
        <w:jc w:val="center"/>
        <w:outlineLvl w:val="3"/>
        <w:rPr>
          <w:rFonts w:ascii="黑体" w:eastAsia="黑体" w:hAnsi="宋体"/>
          <w:bCs/>
          <w:kern w:val="0"/>
          <w:sz w:val="24"/>
          <w:szCs w:val="32"/>
        </w:rPr>
      </w:pPr>
      <w:r>
        <w:rPr>
          <w:rFonts w:ascii="黑体" w:eastAsia="黑体" w:hAnsi="宋体" w:hint="eastAsia"/>
          <w:bCs/>
          <w:kern w:val="0"/>
          <w:sz w:val="24"/>
          <w:szCs w:val="32"/>
        </w:rPr>
        <w:t>（一）中小企业声明函</w:t>
      </w:r>
    </w:p>
    <w:p w:rsidR="005B7C2D" w:rsidRDefault="005B7C2D">
      <w:pPr>
        <w:jc w:val="center"/>
        <w:outlineLvl w:val="3"/>
        <w:rPr>
          <w:rFonts w:ascii="黑体" w:eastAsia="黑体" w:hAnsi="宋体"/>
          <w:bCs/>
          <w:kern w:val="0"/>
          <w:sz w:val="24"/>
          <w:szCs w:val="32"/>
        </w:rPr>
      </w:pPr>
    </w:p>
    <w:p w:rsidR="005B7C2D" w:rsidRDefault="00313190">
      <w:pPr>
        <w:ind w:firstLineChars="200" w:firstLine="420"/>
        <w:rPr>
          <w:rFonts w:ascii="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5B7C2D" w:rsidRDefault="00313190">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5B7C2D" w:rsidRDefault="00313190">
      <w:pPr>
        <w:ind w:firstLineChars="200" w:firstLine="420"/>
        <w:rPr>
          <w:rFonts w:ascii="宋体" w:hAnsi="宋体"/>
          <w:szCs w:val="21"/>
        </w:rPr>
      </w:pPr>
      <w:r>
        <w:rPr>
          <w:rFonts w:ascii="宋体" w:hAnsi="宋体" w:hint="eastAsia"/>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5B7C2D" w:rsidRDefault="00313190">
      <w:pPr>
        <w:ind w:firstLineChars="200" w:firstLine="420"/>
        <w:rPr>
          <w:rFonts w:ascii="宋体" w:hAnsi="宋体"/>
          <w:szCs w:val="21"/>
        </w:rPr>
      </w:pPr>
      <w:r>
        <w:rPr>
          <w:rFonts w:ascii="宋体" w:hAnsi="宋体" w:hint="eastAsia"/>
          <w:szCs w:val="21"/>
        </w:rPr>
        <w:t xml:space="preserve">本公司对上述声明的真实性负责。如有虚假，将依法承担相应责任。 </w:t>
      </w:r>
    </w:p>
    <w:p w:rsidR="005B7C2D" w:rsidRDefault="00313190">
      <w:pPr>
        <w:rPr>
          <w:rFonts w:ascii="宋体" w:hAnsi="宋体"/>
          <w:szCs w:val="21"/>
        </w:rPr>
      </w:pPr>
      <w:r>
        <w:rPr>
          <w:rFonts w:hint="eastAsia"/>
          <w:szCs w:val="21"/>
        </w:rPr>
        <w:t xml:space="preserve">                                                      </w:t>
      </w:r>
    </w:p>
    <w:p w:rsidR="005B7C2D" w:rsidRDefault="005B7C2D">
      <w:pPr>
        <w:outlineLvl w:val="3"/>
        <w:rPr>
          <w:b/>
          <w:sz w:val="24"/>
        </w:rPr>
      </w:pPr>
    </w:p>
    <w:p w:rsidR="005B7C2D" w:rsidRDefault="00313190">
      <w:pPr>
        <w:jc w:val="center"/>
        <w:outlineLvl w:val="3"/>
        <w:rPr>
          <w:b/>
          <w:sz w:val="24"/>
        </w:rPr>
      </w:pPr>
      <w:r>
        <w:rPr>
          <w:rFonts w:hint="eastAsia"/>
          <w:b/>
          <w:sz w:val="24"/>
        </w:rPr>
        <w:t>（二）残疾人福利性单位声明函</w:t>
      </w:r>
    </w:p>
    <w:p w:rsidR="005B7C2D" w:rsidRDefault="005B7C2D">
      <w:pPr>
        <w:jc w:val="center"/>
        <w:outlineLvl w:val="3"/>
        <w:rPr>
          <w:b/>
          <w:sz w:val="24"/>
        </w:rPr>
      </w:pPr>
    </w:p>
    <w:p w:rsidR="005B7C2D" w:rsidRDefault="00313190">
      <w:pPr>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B7C2D" w:rsidRDefault="00313190">
      <w:pPr>
        <w:ind w:firstLineChars="200" w:firstLine="420"/>
        <w:rPr>
          <w:rFonts w:ascii="宋体" w:hAnsi="宋体"/>
          <w:szCs w:val="21"/>
        </w:rPr>
      </w:pPr>
      <w:r>
        <w:rPr>
          <w:rFonts w:ascii="宋体" w:hAnsi="宋体" w:hint="eastAsia"/>
          <w:szCs w:val="21"/>
        </w:rPr>
        <w:t>本单位对上述声明的真实性负责。如有虚假，将依法承担相应责任。</w:t>
      </w:r>
    </w:p>
    <w:p w:rsidR="005B7C2D" w:rsidRDefault="00313190">
      <w:pPr>
        <w:rPr>
          <w:rFonts w:ascii="宋体" w:hAnsi="宋体"/>
          <w:szCs w:val="21"/>
        </w:rPr>
      </w:pPr>
      <w:r>
        <w:rPr>
          <w:rFonts w:hint="eastAsia"/>
          <w:szCs w:val="21"/>
        </w:rPr>
        <w:t xml:space="preserve">                                                     </w:t>
      </w:r>
    </w:p>
    <w:p w:rsidR="005B7C2D" w:rsidRDefault="005B7C2D">
      <w:pPr>
        <w:ind w:firstLineChars="200" w:firstLine="420"/>
      </w:pPr>
    </w:p>
    <w:p w:rsidR="005B7C2D" w:rsidRDefault="005B7C2D">
      <w:pPr>
        <w:ind w:firstLineChars="200" w:firstLine="420"/>
      </w:pPr>
    </w:p>
    <w:p w:rsidR="005B7C2D" w:rsidRDefault="005B7C2D">
      <w:pPr>
        <w:ind w:firstLineChars="200" w:firstLine="420"/>
      </w:pPr>
    </w:p>
    <w:p w:rsidR="005B7C2D" w:rsidRDefault="00313190">
      <w:pPr>
        <w:ind w:firstLineChars="200" w:firstLine="482"/>
        <w:rPr>
          <w:b/>
          <w:sz w:val="24"/>
        </w:rPr>
      </w:pPr>
      <w:r>
        <w:rPr>
          <w:rFonts w:hint="eastAsia"/>
          <w:b/>
          <w:sz w:val="24"/>
        </w:rPr>
        <w:t>（三）省级以上监狱管理局、戒毒管理局（含新疆生产建设兵团）出具的属于监狱企业的证明文件（仅限监狱企业，格式自定）</w:t>
      </w:r>
    </w:p>
    <w:p w:rsidR="005B7C2D" w:rsidRDefault="005B7C2D">
      <w:pPr>
        <w:ind w:left="723" w:hangingChars="300" w:hanging="723"/>
        <w:rPr>
          <w:b/>
          <w:sz w:val="24"/>
        </w:rPr>
      </w:pPr>
    </w:p>
    <w:p w:rsidR="005B7C2D" w:rsidRDefault="005B7C2D">
      <w:pPr>
        <w:ind w:left="723" w:hangingChars="300" w:hanging="723"/>
        <w:rPr>
          <w:b/>
          <w:sz w:val="24"/>
        </w:rPr>
      </w:pPr>
    </w:p>
    <w:p w:rsidR="005B7C2D" w:rsidRDefault="005B7C2D">
      <w:pPr>
        <w:ind w:left="723" w:hangingChars="300" w:hanging="723"/>
        <w:rPr>
          <w:b/>
          <w:sz w:val="24"/>
        </w:rPr>
      </w:pPr>
    </w:p>
    <w:p w:rsidR="005B7C2D" w:rsidRDefault="005B7C2D">
      <w:pPr>
        <w:ind w:left="723" w:hangingChars="300" w:hanging="723"/>
        <w:rPr>
          <w:b/>
          <w:sz w:val="24"/>
        </w:rPr>
      </w:pPr>
    </w:p>
    <w:p w:rsidR="005B7C2D" w:rsidRDefault="005B7C2D">
      <w:pPr>
        <w:ind w:left="723" w:hangingChars="300" w:hanging="723"/>
        <w:rPr>
          <w:b/>
          <w:sz w:val="24"/>
        </w:rPr>
      </w:pPr>
    </w:p>
    <w:p w:rsidR="005B7C2D" w:rsidRDefault="00313190">
      <w:pPr>
        <w:jc w:val="center"/>
        <w:rPr>
          <w:b/>
          <w:sz w:val="32"/>
          <w:szCs w:val="32"/>
        </w:rPr>
      </w:pPr>
      <w:r>
        <w:rPr>
          <w:rFonts w:hint="eastAsia"/>
          <w:b/>
          <w:sz w:val="32"/>
          <w:szCs w:val="32"/>
        </w:rPr>
        <w:t>其它内容格式自定</w:t>
      </w: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jc w:val="center"/>
        <w:rPr>
          <w:b/>
          <w:sz w:val="32"/>
          <w:szCs w:val="32"/>
        </w:rPr>
      </w:pPr>
    </w:p>
    <w:p w:rsidR="005B7C2D" w:rsidRDefault="005B7C2D">
      <w:pPr>
        <w:pStyle w:val="a0"/>
        <w:rPr>
          <w:sz w:val="32"/>
          <w:szCs w:val="32"/>
        </w:rPr>
      </w:pPr>
    </w:p>
    <w:p w:rsidR="005B7C2D" w:rsidRDefault="005B7C2D">
      <w:pPr>
        <w:rPr>
          <w:b/>
          <w:sz w:val="32"/>
          <w:szCs w:val="32"/>
        </w:rPr>
      </w:pPr>
    </w:p>
    <w:p w:rsidR="005B7C2D" w:rsidRDefault="005B7C2D">
      <w:pPr>
        <w:pStyle w:val="a0"/>
      </w:pPr>
    </w:p>
    <w:p w:rsidR="005B7C2D" w:rsidRDefault="005B7C2D">
      <w:pPr>
        <w:rPr>
          <w:b/>
          <w:sz w:val="32"/>
          <w:szCs w:val="32"/>
        </w:rPr>
      </w:pPr>
    </w:p>
    <w:p w:rsidR="005B7C2D" w:rsidRDefault="00313190">
      <w:pPr>
        <w:rPr>
          <w:rFonts w:ascii="仿宋_GB2312" w:eastAsia="仿宋_GB2312"/>
          <w:b/>
          <w:sz w:val="30"/>
          <w:szCs w:val="30"/>
        </w:rPr>
      </w:pPr>
      <w:r>
        <w:rPr>
          <w:rFonts w:ascii="仿宋_GB2312" w:eastAsia="仿宋_GB2312" w:hint="eastAsia"/>
          <w:b/>
          <w:sz w:val="30"/>
          <w:szCs w:val="30"/>
        </w:rPr>
        <w:lastRenderedPageBreak/>
        <w:t>投标文件附件（非信息公开部分）：</w:t>
      </w:r>
    </w:p>
    <w:p w:rsidR="005B7C2D" w:rsidRDefault="005B7C2D">
      <w:pPr>
        <w:rPr>
          <w:rFonts w:ascii="仿宋_GB2312" w:eastAsia="仿宋_GB2312"/>
          <w:b/>
          <w:sz w:val="30"/>
          <w:szCs w:val="30"/>
        </w:rPr>
      </w:pPr>
    </w:p>
    <w:p w:rsidR="005B7C2D" w:rsidRDefault="00313190">
      <w:pPr>
        <w:pStyle w:val="3"/>
        <w:jc w:val="center"/>
        <w:rPr>
          <w:rFonts w:ascii="黑体" w:eastAsia="黑体"/>
          <w:b w:val="0"/>
          <w:kern w:val="0"/>
          <w:sz w:val="24"/>
        </w:rPr>
      </w:pPr>
      <w:r>
        <w:rPr>
          <w:rFonts w:ascii="黑体" w:eastAsia="黑体" w:hint="eastAsia"/>
          <w:b w:val="0"/>
          <w:kern w:val="0"/>
          <w:sz w:val="24"/>
        </w:rPr>
        <w:t>一、法定代表人（负责人）资格证明书</w:t>
      </w:r>
    </w:p>
    <w:p w:rsidR="005B7C2D" w:rsidRDefault="005B7C2D">
      <w:pPr>
        <w:rPr>
          <w:sz w:val="24"/>
        </w:rPr>
      </w:pPr>
    </w:p>
    <w:p w:rsidR="005B7C2D" w:rsidRDefault="00313190">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ascii="黑体" w:eastAsia="黑体" w:hint="eastAsia"/>
          <w:b/>
          <w:kern w:val="0"/>
          <w:sz w:val="24"/>
        </w:rPr>
        <w:t>（负责人）</w:t>
      </w:r>
      <w:r>
        <w:rPr>
          <w:rFonts w:hint="eastAsia"/>
          <w:szCs w:val="21"/>
        </w:rPr>
        <w:t>，特此证明。</w:t>
      </w:r>
    </w:p>
    <w:p w:rsidR="005B7C2D" w:rsidRDefault="00313190">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rsidR="005B7C2D" w:rsidRDefault="00313190">
      <w:pPr>
        <w:rPr>
          <w:szCs w:val="21"/>
        </w:rPr>
      </w:pPr>
      <w:r>
        <w:rPr>
          <w:rFonts w:hint="eastAsia"/>
          <w:szCs w:val="21"/>
        </w:rPr>
        <w:t xml:space="preserve">      2</w:t>
      </w:r>
      <w:r>
        <w:rPr>
          <w:rFonts w:hint="eastAsia"/>
          <w:szCs w:val="21"/>
        </w:rPr>
        <w:t>、内容必须填写真实、清楚，涂改无效，不得转让、买卖。</w:t>
      </w:r>
    </w:p>
    <w:p w:rsidR="005B7C2D" w:rsidRDefault="005B7C2D">
      <w:pPr>
        <w:spacing w:line="360" w:lineRule="auto"/>
        <w:rPr>
          <w:b/>
          <w:szCs w:val="21"/>
        </w:rPr>
      </w:pPr>
    </w:p>
    <w:p w:rsidR="005B7C2D" w:rsidRDefault="00313190">
      <w:pPr>
        <w:spacing w:line="360" w:lineRule="auto"/>
        <w:rPr>
          <w:b/>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rsidR="005B7C2D" w:rsidRDefault="005B7C2D">
      <w:pPr>
        <w:spacing w:line="360" w:lineRule="auto"/>
        <w:rPr>
          <w:b/>
          <w:sz w:val="32"/>
          <w:szCs w:val="32"/>
        </w:rPr>
      </w:pPr>
    </w:p>
    <w:p w:rsidR="005B7C2D" w:rsidRDefault="00313190">
      <w:pPr>
        <w:pStyle w:val="3"/>
        <w:jc w:val="center"/>
        <w:rPr>
          <w:rFonts w:ascii="黑体" w:eastAsia="黑体"/>
          <w:b w:val="0"/>
          <w:sz w:val="24"/>
          <w:szCs w:val="24"/>
        </w:rPr>
      </w:pPr>
      <w:r>
        <w:tab/>
      </w:r>
      <w:r>
        <w:rPr>
          <w:rFonts w:ascii="黑体" w:eastAsia="黑体" w:hint="eastAsia"/>
          <w:b w:val="0"/>
          <w:kern w:val="0"/>
          <w:sz w:val="24"/>
          <w:szCs w:val="24"/>
        </w:rPr>
        <w:t>二、投标文件签署授权委托书</w:t>
      </w:r>
    </w:p>
    <w:p w:rsidR="005B7C2D" w:rsidRDefault="00313190">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ascii="黑体" w:eastAsia="黑体" w:hint="eastAsia"/>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w:t>
      </w:r>
      <w:r>
        <w:rPr>
          <w:rFonts w:ascii="黑体" w:eastAsia="黑体" w:hint="eastAsia"/>
          <w:b/>
          <w:kern w:val="0"/>
          <w:sz w:val="24"/>
        </w:rPr>
        <w:t>（负责人）</w:t>
      </w:r>
      <w:r>
        <w:rPr>
          <w:rFonts w:hint="eastAsia"/>
          <w:szCs w:val="21"/>
        </w:rPr>
        <w:t>的授权委托代理人，代理人全权代表我所签署的本项目已递交的投标文件内容我均承认。</w:t>
      </w:r>
    </w:p>
    <w:p w:rsidR="005B7C2D" w:rsidRDefault="00313190">
      <w:pPr>
        <w:pStyle w:val="a4"/>
        <w:spacing w:line="360" w:lineRule="auto"/>
        <w:rPr>
          <w:szCs w:val="21"/>
        </w:rPr>
      </w:pPr>
      <w:r>
        <w:rPr>
          <w:rFonts w:hint="eastAsia"/>
          <w:szCs w:val="21"/>
        </w:rPr>
        <w:t>代理人无转委托权，特此委托。</w:t>
      </w:r>
    </w:p>
    <w:p w:rsidR="005B7C2D" w:rsidRDefault="005B7C2D">
      <w:pPr>
        <w:pStyle w:val="a4"/>
        <w:spacing w:line="360" w:lineRule="auto"/>
        <w:rPr>
          <w:szCs w:val="21"/>
        </w:rPr>
      </w:pPr>
    </w:p>
    <w:p w:rsidR="005B7C2D" w:rsidRDefault="00313190">
      <w:pPr>
        <w:spacing w:line="360" w:lineRule="auto"/>
        <w:ind w:leftChars="257" w:left="540"/>
        <w:rPr>
          <w:b/>
          <w:color w:val="FF0000"/>
          <w:szCs w:val="21"/>
          <w:u w:val="single"/>
        </w:rPr>
      </w:pPr>
      <w:r>
        <w:rPr>
          <w:rFonts w:hint="eastAsia"/>
          <w:b/>
          <w:color w:val="FF0000"/>
          <w:szCs w:val="21"/>
        </w:rPr>
        <w:t>代理人：</w:t>
      </w:r>
      <w:r>
        <w:rPr>
          <w:rFonts w:hint="eastAsia"/>
          <w:b/>
          <w:color w:val="FF0000"/>
          <w:szCs w:val="21"/>
          <w:u w:val="single"/>
        </w:rPr>
        <w:t xml:space="preserve">             </w:t>
      </w:r>
    </w:p>
    <w:p w:rsidR="005B7C2D" w:rsidRDefault="00313190">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rsidR="005B7C2D" w:rsidRDefault="00313190">
      <w:pPr>
        <w:spacing w:line="360" w:lineRule="auto"/>
        <w:ind w:leftChars="257" w:left="540"/>
        <w:rPr>
          <w:szCs w:val="21"/>
          <w:u w:val="single"/>
        </w:rPr>
      </w:pPr>
      <w:r>
        <w:rPr>
          <w:rFonts w:hint="eastAsia"/>
          <w:b/>
          <w:color w:val="FF0000"/>
          <w:szCs w:val="21"/>
        </w:rPr>
        <w:t>身份证号码：</w:t>
      </w:r>
      <w:r>
        <w:rPr>
          <w:rFonts w:hint="eastAsia"/>
          <w:b/>
          <w:color w:val="FF0000"/>
          <w:szCs w:val="21"/>
          <w:u w:val="single"/>
        </w:rPr>
        <w:t xml:space="preserve">                        </w:t>
      </w:r>
      <w:r>
        <w:rPr>
          <w:rFonts w:hint="eastAsia"/>
          <w:szCs w:val="21"/>
        </w:rPr>
        <w:t>职务：</w:t>
      </w:r>
      <w:r>
        <w:rPr>
          <w:rFonts w:hint="eastAsia"/>
          <w:szCs w:val="21"/>
          <w:u w:val="single"/>
        </w:rPr>
        <w:t xml:space="preserve">       </w:t>
      </w:r>
    </w:p>
    <w:p w:rsidR="005B7C2D" w:rsidRDefault="00313190">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rsidR="005B7C2D" w:rsidRDefault="005B7C2D">
      <w:pPr>
        <w:spacing w:line="360" w:lineRule="auto"/>
        <w:rPr>
          <w:b/>
          <w:sz w:val="32"/>
          <w:szCs w:val="32"/>
        </w:rPr>
      </w:pPr>
    </w:p>
    <w:p w:rsidR="005B7C2D" w:rsidRDefault="00313190">
      <w:pPr>
        <w:spacing w:line="360" w:lineRule="auto"/>
        <w:rPr>
          <w:szCs w:val="21"/>
          <w:u w:val="single"/>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rsidR="005B7C2D" w:rsidRDefault="005B7C2D">
      <w:pPr>
        <w:pStyle w:val="3"/>
        <w:jc w:val="center"/>
        <w:rPr>
          <w:rFonts w:ascii="黑体" w:eastAsia="黑体"/>
          <w:b w:val="0"/>
          <w:kern w:val="0"/>
          <w:sz w:val="24"/>
          <w:szCs w:val="24"/>
        </w:rPr>
      </w:pPr>
    </w:p>
    <w:p w:rsidR="005B7C2D" w:rsidRDefault="00313190">
      <w:pPr>
        <w:pStyle w:val="3"/>
        <w:jc w:val="center"/>
        <w:rPr>
          <w:rFonts w:ascii="黑体" w:eastAsia="黑体"/>
          <w:b w:val="0"/>
          <w:kern w:val="0"/>
          <w:sz w:val="24"/>
          <w:szCs w:val="24"/>
        </w:rPr>
      </w:pPr>
      <w:r>
        <w:rPr>
          <w:rFonts w:ascii="黑体" w:eastAsia="黑体" w:hint="eastAsia"/>
          <w:b w:val="0"/>
          <w:kern w:val="0"/>
          <w:sz w:val="24"/>
          <w:szCs w:val="24"/>
        </w:rPr>
        <w:t>三、实质性条款响应情况表</w:t>
      </w:r>
    </w:p>
    <w:tbl>
      <w:tblPr>
        <w:tblpPr w:leftFromText="180" w:rightFromText="180" w:vertAnchor="text" w:tblpY="1"/>
        <w:tblOverlap w:val="neve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510"/>
        <w:gridCol w:w="2183"/>
      </w:tblGrid>
      <w:tr w:rsidR="005B7C2D">
        <w:tc>
          <w:tcPr>
            <w:tcW w:w="836" w:type="dxa"/>
          </w:tcPr>
          <w:p w:rsidR="005B7C2D" w:rsidRDefault="00313190">
            <w:pPr>
              <w:adjustRightInd w:val="0"/>
              <w:snapToGrid w:val="0"/>
              <w:rPr>
                <w:rFonts w:ascii="宋体" w:hAnsi="宋体"/>
                <w:kern w:val="0"/>
                <w:szCs w:val="21"/>
              </w:rPr>
            </w:pPr>
            <w:r>
              <w:rPr>
                <w:rFonts w:ascii="宋体" w:hAnsi="宋体" w:hint="eastAsia"/>
                <w:kern w:val="0"/>
                <w:szCs w:val="21"/>
              </w:rPr>
              <w:t>序号</w:t>
            </w:r>
          </w:p>
        </w:tc>
        <w:tc>
          <w:tcPr>
            <w:tcW w:w="5510" w:type="dxa"/>
          </w:tcPr>
          <w:p w:rsidR="005B7C2D" w:rsidRDefault="00313190">
            <w:pPr>
              <w:adjustRightInd w:val="0"/>
              <w:snapToGrid w:val="0"/>
              <w:rPr>
                <w:rFonts w:ascii="宋体" w:hAnsi="宋体"/>
                <w:kern w:val="0"/>
                <w:szCs w:val="21"/>
              </w:rPr>
            </w:pPr>
            <w:r>
              <w:rPr>
                <w:rFonts w:ascii="宋体" w:hAnsi="宋体" w:hint="eastAsia"/>
                <w:kern w:val="0"/>
                <w:szCs w:val="21"/>
              </w:rPr>
              <w:t>采购人要求内容</w:t>
            </w:r>
          </w:p>
        </w:tc>
        <w:tc>
          <w:tcPr>
            <w:tcW w:w="2183" w:type="dxa"/>
          </w:tcPr>
          <w:p w:rsidR="005B7C2D" w:rsidRDefault="00313190">
            <w:pPr>
              <w:adjustRightInd w:val="0"/>
              <w:snapToGrid w:val="0"/>
              <w:rPr>
                <w:rFonts w:ascii="宋体" w:hAnsi="宋体"/>
                <w:kern w:val="0"/>
                <w:szCs w:val="21"/>
              </w:rPr>
            </w:pPr>
            <w:r>
              <w:rPr>
                <w:rFonts w:ascii="宋体" w:hAnsi="宋体" w:hint="eastAsia"/>
                <w:kern w:val="0"/>
                <w:szCs w:val="21"/>
              </w:rPr>
              <w:t>投标人响应情况</w:t>
            </w:r>
          </w:p>
        </w:tc>
      </w:tr>
      <w:tr w:rsidR="005B7C2D">
        <w:tc>
          <w:tcPr>
            <w:tcW w:w="836" w:type="dxa"/>
            <w:vAlign w:val="center"/>
          </w:tcPr>
          <w:p w:rsidR="005B7C2D" w:rsidRDefault="00313190">
            <w:pPr>
              <w:adjustRightInd w:val="0"/>
              <w:snapToGrid w:val="0"/>
              <w:rPr>
                <w:rFonts w:ascii="宋体" w:hAnsi="宋体"/>
                <w:kern w:val="0"/>
                <w:szCs w:val="21"/>
              </w:rPr>
            </w:pPr>
            <w:r>
              <w:rPr>
                <w:rFonts w:ascii="宋体" w:hAnsi="宋体" w:hint="eastAsia"/>
                <w:kern w:val="0"/>
                <w:szCs w:val="21"/>
              </w:rPr>
              <w:t>1</w:t>
            </w:r>
          </w:p>
        </w:tc>
        <w:tc>
          <w:tcPr>
            <w:tcW w:w="5510" w:type="dxa"/>
            <w:vAlign w:val="center"/>
          </w:tcPr>
          <w:p w:rsidR="005B7C2D" w:rsidRDefault="005B7C2D">
            <w:pPr>
              <w:adjustRightInd w:val="0"/>
              <w:snapToGrid w:val="0"/>
              <w:rPr>
                <w:rFonts w:hAnsi="宋体"/>
                <w:kern w:val="0"/>
                <w:szCs w:val="21"/>
              </w:rPr>
            </w:pPr>
          </w:p>
        </w:tc>
        <w:tc>
          <w:tcPr>
            <w:tcW w:w="2183" w:type="dxa"/>
          </w:tcPr>
          <w:p w:rsidR="005B7C2D" w:rsidRDefault="005B7C2D">
            <w:pPr>
              <w:adjustRightInd w:val="0"/>
              <w:snapToGrid w:val="0"/>
              <w:rPr>
                <w:rFonts w:ascii="宋体" w:hAnsi="宋体"/>
                <w:kern w:val="0"/>
                <w:szCs w:val="21"/>
              </w:rPr>
            </w:pPr>
          </w:p>
        </w:tc>
      </w:tr>
      <w:tr w:rsidR="005B7C2D">
        <w:tc>
          <w:tcPr>
            <w:tcW w:w="836" w:type="dxa"/>
            <w:vAlign w:val="center"/>
          </w:tcPr>
          <w:p w:rsidR="005B7C2D" w:rsidRDefault="00313190">
            <w:pPr>
              <w:adjustRightInd w:val="0"/>
              <w:snapToGrid w:val="0"/>
              <w:rPr>
                <w:rFonts w:ascii="宋体" w:hAnsi="宋体"/>
                <w:kern w:val="0"/>
                <w:szCs w:val="21"/>
              </w:rPr>
            </w:pPr>
            <w:r>
              <w:rPr>
                <w:rFonts w:ascii="宋体" w:hAnsi="宋体" w:hint="eastAsia"/>
                <w:kern w:val="0"/>
                <w:szCs w:val="21"/>
              </w:rPr>
              <w:lastRenderedPageBreak/>
              <w:t>2</w:t>
            </w:r>
          </w:p>
        </w:tc>
        <w:tc>
          <w:tcPr>
            <w:tcW w:w="5510" w:type="dxa"/>
            <w:vAlign w:val="center"/>
          </w:tcPr>
          <w:p w:rsidR="005B7C2D" w:rsidRDefault="005B7C2D">
            <w:pPr>
              <w:adjustRightInd w:val="0"/>
              <w:snapToGrid w:val="0"/>
              <w:rPr>
                <w:rFonts w:hAnsi="宋体"/>
                <w:kern w:val="0"/>
                <w:szCs w:val="21"/>
              </w:rPr>
            </w:pPr>
          </w:p>
        </w:tc>
        <w:tc>
          <w:tcPr>
            <w:tcW w:w="2183" w:type="dxa"/>
          </w:tcPr>
          <w:p w:rsidR="005B7C2D" w:rsidRDefault="005B7C2D">
            <w:pPr>
              <w:adjustRightInd w:val="0"/>
              <w:snapToGrid w:val="0"/>
              <w:rPr>
                <w:rFonts w:ascii="宋体" w:hAnsi="宋体"/>
                <w:kern w:val="0"/>
                <w:szCs w:val="21"/>
              </w:rPr>
            </w:pPr>
          </w:p>
        </w:tc>
      </w:tr>
      <w:tr w:rsidR="005B7C2D">
        <w:tc>
          <w:tcPr>
            <w:tcW w:w="836" w:type="dxa"/>
            <w:vAlign w:val="center"/>
          </w:tcPr>
          <w:p w:rsidR="005B7C2D" w:rsidRDefault="00313190">
            <w:pPr>
              <w:adjustRightInd w:val="0"/>
              <w:snapToGrid w:val="0"/>
              <w:rPr>
                <w:rFonts w:ascii="宋体" w:hAnsi="宋体"/>
                <w:kern w:val="0"/>
                <w:szCs w:val="21"/>
              </w:rPr>
            </w:pPr>
            <w:r>
              <w:rPr>
                <w:rFonts w:ascii="宋体" w:hAnsi="宋体" w:hint="eastAsia"/>
                <w:kern w:val="0"/>
                <w:szCs w:val="21"/>
              </w:rPr>
              <w:t>3</w:t>
            </w:r>
          </w:p>
        </w:tc>
        <w:tc>
          <w:tcPr>
            <w:tcW w:w="5510" w:type="dxa"/>
            <w:vAlign w:val="center"/>
          </w:tcPr>
          <w:p w:rsidR="005B7C2D" w:rsidRDefault="00313190">
            <w:pPr>
              <w:adjustRightInd w:val="0"/>
              <w:snapToGrid w:val="0"/>
              <w:rPr>
                <w:rFonts w:hAnsi="宋体"/>
                <w:kern w:val="0"/>
                <w:szCs w:val="21"/>
              </w:rPr>
            </w:pPr>
            <w:r>
              <w:rPr>
                <w:rFonts w:hAnsi="宋体" w:hint="eastAsia"/>
                <w:kern w:val="0"/>
                <w:szCs w:val="21"/>
              </w:rPr>
              <w:t>……</w:t>
            </w:r>
          </w:p>
        </w:tc>
        <w:tc>
          <w:tcPr>
            <w:tcW w:w="2183" w:type="dxa"/>
          </w:tcPr>
          <w:p w:rsidR="005B7C2D" w:rsidRDefault="005B7C2D">
            <w:pPr>
              <w:adjustRightInd w:val="0"/>
              <w:snapToGrid w:val="0"/>
              <w:rPr>
                <w:rFonts w:ascii="宋体" w:hAnsi="宋体"/>
                <w:kern w:val="0"/>
                <w:szCs w:val="21"/>
              </w:rPr>
            </w:pPr>
          </w:p>
        </w:tc>
      </w:tr>
    </w:tbl>
    <w:p w:rsidR="005B7C2D" w:rsidRDefault="005B7C2D">
      <w:pPr>
        <w:spacing w:line="360" w:lineRule="auto"/>
        <w:rPr>
          <w:b/>
        </w:rPr>
      </w:pPr>
    </w:p>
    <w:p w:rsidR="005B7C2D" w:rsidRDefault="00313190">
      <w:pPr>
        <w:spacing w:line="360" w:lineRule="auto"/>
        <w:rPr>
          <w:b/>
        </w:rPr>
      </w:pPr>
      <w:r>
        <w:rPr>
          <w:rFonts w:hint="eastAsia"/>
          <w:b/>
        </w:rPr>
        <w:t>注：</w:t>
      </w:r>
      <w:r>
        <w:rPr>
          <w:rFonts w:hint="eastAsia"/>
          <w:b/>
        </w:rPr>
        <w:t xml:space="preserve">1. </w:t>
      </w:r>
      <w:r>
        <w:rPr>
          <w:rFonts w:hint="eastAsia"/>
          <w:b/>
        </w:rPr>
        <w:t>上表所列内容为不可负偏离条款。</w:t>
      </w:r>
    </w:p>
    <w:p w:rsidR="005B7C2D" w:rsidRDefault="00313190">
      <w:pPr>
        <w:spacing w:line="360" w:lineRule="auto"/>
        <w:ind w:firstLineChars="200" w:firstLine="422"/>
        <w:rPr>
          <w:b/>
        </w:rPr>
      </w:pPr>
      <w:r>
        <w:rPr>
          <w:rFonts w:hint="eastAsia"/>
          <w:b/>
        </w:rPr>
        <w:t>2.</w:t>
      </w:r>
      <w:r>
        <w:rPr>
          <w:rFonts w:hint="eastAsia"/>
          <w:b/>
        </w:rPr>
        <w:t>“投标人响应情况”一栏应如实填写“响应”或“不响应”。</w:t>
      </w:r>
    </w:p>
    <w:p w:rsidR="005B7C2D" w:rsidRDefault="00313190">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rsidR="005B7C2D" w:rsidRDefault="00313190">
      <w:pPr>
        <w:pStyle w:val="3"/>
        <w:jc w:val="center"/>
        <w:rPr>
          <w:rFonts w:ascii="黑体" w:eastAsia="黑体"/>
          <w:b w:val="0"/>
          <w:sz w:val="24"/>
          <w:szCs w:val="24"/>
        </w:rPr>
      </w:pPr>
      <w:r>
        <w:rPr>
          <w:rFonts w:ascii="黑体" w:eastAsia="黑体" w:hint="eastAsia"/>
          <w:b w:val="0"/>
          <w:sz w:val="24"/>
          <w:szCs w:val="24"/>
        </w:rPr>
        <w:t>四、详细分项报价（格式自定）</w:t>
      </w:r>
    </w:p>
    <w:p w:rsidR="005B7C2D" w:rsidRDefault="005B7C2D"/>
    <w:p w:rsidR="005B7C2D" w:rsidRDefault="005B7C2D">
      <w:pPr>
        <w:pStyle w:val="a0"/>
      </w:pPr>
    </w:p>
    <w:p w:rsidR="005B7C2D" w:rsidRDefault="005B7C2D"/>
    <w:p w:rsidR="005B7C2D" w:rsidRDefault="00313190">
      <w:pPr>
        <w:jc w:val="center"/>
        <w:rPr>
          <w:b/>
          <w:sz w:val="32"/>
          <w:szCs w:val="32"/>
        </w:rPr>
      </w:pPr>
      <w:r>
        <w:rPr>
          <w:rFonts w:hint="eastAsia"/>
          <w:b/>
          <w:sz w:val="32"/>
          <w:szCs w:val="32"/>
        </w:rPr>
        <w:t>其它内容格式自定</w:t>
      </w:r>
    </w:p>
    <w:p w:rsidR="005B7C2D" w:rsidRDefault="005B7C2D">
      <w:pPr>
        <w:widowControl/>
        <w:jc w:val="left"/>
        <w:rPr>
          <w:b/>
          <w:sz w:val="32"/>
          <w:szCs w:val="32"/>
        </w:rPr>
      </w:pPr>
    </w:p>
    <w:p w:rsidR="005B7C2D" w:rsidRDefault="005B7C2D">
      <w:pPr>
        <w:jc w:val="center"/>
        <w:rPr>
          <w:b/>
          <w:sz w:val="32"/>
          <w:szCs w:val="32"/>
        </w:rPr>
      </w:pPr>
    </w:p>
    <w:p w:rsidR="005B7C2D" w:rsidRDefault="00313190">
      <w:pPr>
        <w:widowControl/>
        <w:jc w:val="left"/>
        <w:rPr>
          <w:b/>
          <w:bCs/>
          <w:sz w:val="24"/>
        </w:rPr>
      </w:pPr>
      <w:r>
        <w:br w:type="page"/>
      </w:r>
    </w:p>
    <w:p w:rsidR="005B7C2D" w:rsidRDefault="00313190">
      <w:pPr>
        <w:pStyle w:val="2"/>
      </w:pPr>
      <w:r>
        <w:rPr>
          <w:rFonts w:hint="eastAsia"/>
        </w:rPr>
        <w:lastRenderedPageBreak/>
        <w:t>第四章  合同及履约情况反馈格式</w:t>
      </w:r>
    </w:p>
    <w:p w:rsidR="005B7C2D" w:rsidRDefault="005B7C2D" w:rsidP="00313190">
      <w:pPr>
        <w:ind w:firstLineChars="196" w:firstLine="412"/>
      </w:pPr>
    </w:p>
    <w:p w:rsidR="005B7C2D" w:rsidRDefault="00313190">
      <w:pPr>
        <w:jc w:val="center"/>
        <w:rPr>
          <w:b/>
          <w:sz w:val="24"/>
        </w:rPr>
      </w:pPr>
      <w:r>
        <w:rPr>
          <w:rFonts w:hint="eastAsia"/>
          <w:b/>
          <w:sz w:val="24"/>
        </w:rPr>
        <w:t>合同条款</w:t>
      </w:r>
    </w:p>
    <w:p w:rsidR="005B7C2D" w:rsidRDefault="00313190">
      <w:pPr>
        <w:jc w:val="center"/>
      </w:pPr>
      <w:r>
        <w:rPr>
          <w:rFonts w:hint="eastAsia"/>
          <w:b/>
          <w:sz w:val="24"/>
        </w:rPr>
        <w:t>（仅供参考，项目具体要求以招标项目需求为准）</w:t>
      </w:r>
    </w:p>
    <w:p w:rsidR="005B7C2D" w:rsidRDefault="00313190">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5B7C2D" w:rsidRDefault="00313190">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5B7C2D" w:rsidRDefault="005B7C2D">
      <w:pPr>
        <w:rPr>
          <w:rFonts w:ascii="宋体" w:hAnsi="宋体"/>
          <w:szCs w:val="21"/>
        </w:rPr>
      </w:pPr>
    </w:p>
    <w:p w:rsidR="005B7C2D" w:rsidRDefault="005B7C2D">
      <w:pPr>
        <w:rPr>
          <w:rFonts w:ascii="宋体" w:hAnsi="宋体"/>
          <w:szCs w:val="21"/>
        </w:rPr>
      </w:pPr>
    </w:p>
    <w:p w:rsidR="005B7C2D" w:rsidRDefault="00313190">
      <w:pPr>
        <w:ind w:firstLineChars="200" w:firstLine="420"/>
        <w:rPr>
          <w:rFonts w:ascii="宋体" w:hAnsi="宋体"/>
          <w:szCs w:val="21"/>
        </w:rPr>
      </w:pPr>
      <w:r>
        <w:rPr>
          <w:rFonts w:ascii="宋体" w:hAnsi="宋体" w:hint="eastAsia"/>
          <w:szCs w:val="21"/>
        </w:rPr>
        <w:t>根据深圳市政府采购中心</w:t>
      </w:r>
      <w:r>
        <w:rPr>
          <w:rFonts w:ascii="宋体" w:hAnsi="宋体" w:hint="eastAsia"/>
          <w:szCs w:val="21"/>
          <w:u w:val="single"/>
        </w:rPr>
        <w:t xml:space="preserve">          </w:t>
      </w:r>
      <w:r>
        <w:rPr>
          <w:rFonts w:ascii="宋体" w:hAnsi="宋体" w:hint="eastAsia"/>
          <w:szCs w:val="21"/>
        </w:rPr>
        <w:t>号招标项目的投标结果，由</w:t>
      </w:r>
      <w:r>
        <w:rPr>
          <w:rFonts w:ascii="宋体" w:hAnsi="宋体" w:hint="eastAsia"/>
          <w:szCs w:val="21"/>
          <w:u w:val="single"/>
        </w:rPr>
        <w:t xml:space="preserve">             </w:t>
      </w:r>
      <w:r>
        <w:rPr>
          <w:rFonts w:ascii="宋体" w:hAnsi="宋体" w:hint="eastAsia"/>
          <w:szCs w:val="21"/>
        </w:rPr>
        <w:t>单位为中标方。按照《中华人民共和国经济合同法》和《深圳经济特区政府采购条例》，经深圳市</w:t>
      </w:r>
      <w:r>
        <w:rPr>
          <w:rFonts w:ascii="宋体" w:hAnsi="宋体" w:hint="eastAsia"/>
          <w:szCs w:val="21"/>
          <w:u w:val="single"/>
        </w:rPr>
        <w:t xml:space="preserve">         </w:t>
      </w:r>
      <w:r>
        <w:rPr>
          <w:rFonts w:ascii="宋体" w:hAnsi="宋体" w:hint="eastAsia"/>
          <w:szCs w:val="21"/>
        </w:rPr>
        <w:t>（以下简称甲方）和</w:t>
      </w:r>
      <w:r>
        <w:rPr>
          <w:rFonts w:ascii="宋体" w:hAnsi="宋体" w:hint="eastAsia"/>
          <w:szCs w:val="21"/>
          <w:u w:val="single"/>
        </w:rPr>
        <w:t xml:space="preserve">                          </w:t>
      </w:r>
      <w:r>
        <w:rPr>
          <w:rFonts w:ascii="宋体" w:hAnsi="宋体" w:hint="eastAsia"/>
          <w:szCs w:val="21"/>
        </w:rPr>
        <w:t>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rsidR="005B7C2D" w:rsidRDefault="00313190">
      <w:pPr>
        <w:ind w:firstLineChars="200" w:firstLine="422"/>
        <w:rPr>
          <w:rFonts w:ascii="宋体" w:hAnsi="宋体"/>
          <w:b/>
          <w:bCs/>
          <w:szCs w:val="21"/>
        </w:rPr>
      </w:pPr>
      <w:r>
        <w:rPr>
          <w:rFonts w:ascii="宋体" w:hAnsi="宋体" w:hint="eastAsia"/>
          <w:b/>
          <w:bCs/>
          <w:szCs w:val="21"/>
        </w:rPr>
        <w:t>第一条　项目概况</w:t>
      </w:r>
    </w:p>
    <w:p w:rsidR="005B7C2D" w:rsidRDefault="00313190">
      <w:pPr>
        <w:ind w:firstLineChars="200" w:firstLine="420"/>
        <w:rPr>
          <w:rFonts w:ascii="宋体" w:hAnsi="宋体"/>
          <w:szCs w:val="21"/>
        </w:rPr>
      </w:pPr>
      <w:r>
        <w:rPr>
          <w:rFonts w:ascii="宋体" w:hAnsi="宋体" w:hint="eastAsia"/>
          <w:szCs w:val="21"/>
        </w:rPr>
        <w:t xml:space="preserve">项目名称： </w:t>
      </w:r>
    </w:p>
    <w:p w:rsidR="005B7C2D" w:rsidRDefault="00313190">
      <w:pPr>
        <w:ind w:firstLineChars="200" w:firstLine="420"/>
        <w:rPr>
          <w:rFonts w:ascii="宋体" w:hAnsi="宋体"/>
          <w:szCs w:val="21"/>
        </w:rPr>
      </w:pPr>
      <w:r>
        <w:rPr>
          <w:rFonts w:ascii="宋体" w:hAnsi="宋体" w:hint="eastAsia"/>
          <w:szCs w:val="21"/>
        </w:rPr>
        <w:t xml:space="preserve">项目内容： </w:t>
      </w:r>
    </w:p>
    <w:p w:rsidR="005B7C2D" w:rsidRDefault="00313190">
      <w:pPr>
        <w:ind w:firstLineChars="200" w:firstLine="420"/>
        <w:rPr>
          <w:rFonts w:ascii="宋体" w:hAnsi="宋体"/>
          <w:szCs w:val="21"/>
        </w:rPr>
      </w:pPr>
      <w:r>
        <w:rPr>
          <w:rFonts w:ascii="宋体" w:hAnsi="宋体" w:hint="eastAsia"/>
          <w:szCs w:val="21"/>
        </w:rPr>
        <w:t xml:space="preserve">服务时间： </w:t>
      </w:r>
    </w:p>
    <w:p w:rsidR="005B7C2D" w:rsidRDefault="00313190">
      <w:pPr>
        <w:ind w:firstLineChars="200" w:firstLine="420"/>
        <w:rPr>
          <w:rFonts w:ascii="宋体" w:hAnsi="宋体"/>
          <w:szCs w:val="21"/>
        </w:rPr>
      </w:pPr>
      <w:r>
        <w:rPr>
          <w:rFonts w:ascii="宋体" w:hAnsi="宋体" w:hint="eastAsia"/>
          <w:szCs w:val="21"/>
        </w:rPr>
        <w:t>合同价款：合同总价为</w:t>
      </w:r>
      <w:r>
        <w:rPr>
          <w:rFonts w:ascii="宋体" w:hAnsi="宋体" w:hint="eastAsia"/>
          <w:szCs w:val="21"/>
          <w:u w:val="single"/>
        </w:rPr>
        <w:t xml:space="preserve">         </w:t>
      </w:r>
      <w:r>
        <w:rPr>
          <w:rFonts w:ascii="宋体" w:hAnsi="宋体" w:hint="eastAsia"/>
          <w:szCs w:val="21"/>
        </w:rPr>
        <w:t>元，</w:t>
      </w:r>
      <w:proofErr w:type="gramStart"/>
      <w:r>
        <w:rPr>
          <w:rFonts w:ascii="宋体" w:hAnsi="宋体" w:hint="eastAsia"/>
          <w:szCs w:val="21"/>
        </w:rPr>
        <w:t>含一切</w:t>
      </w:r>
      <w:proofErr w:type="gramEnd"/>
      <w:r>
        <w:rPr>
          <w:rFonts w:ascii="宋体" w:hAnsi="宋体" w:hint="eastAsia"/>
          <w:szCs w:val="21"/>
        </w:rPr>
        <w:t>税、费。</w:t>
      </w:r>
      <w:r>
        <w:t>本合同总价包括</w:t>
      </w:r>
      <w:r>
        <w:rPr>
          <w:rFonts w:ascii="宋体" w:hAnsi="宋体" w:hint="eastAsia"/>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rsidR="005B7C2D" w:rsidRDefault="00313190">
      <w:pPr>
        <w:pStyle w:val="a4"/>
        <w:rPr>
          <w:rFonts w:ascii="宋体" w:hAnsi="宋体"/>
          <w:szCs w:val="21"/>
        </w:rPr>
      </w:pPr>
      <w:r>
        <w:rPr>
          <w:rFonts w:ascii="宋体" w:hAnsi="宋体" w:hint="eastAsia"/>
          <w:szCs w:val="21"/>
        </w:rPr>
        <w:t>支付方式：分期支付。</w:t>
      </w:r>
    </w:p>
    <w:p w:rsidR="005B7C2D" w:rsidRDefault="00313190">
      <w:pPr>
        <w:ind w:firstLineChars="200" w:firstLine="422"/>
        <w:rPr>
          <w:rFonts w:ascii="宋体" w:hAnsi="宋体"/>
          <w:b/>
          <w:bCs/>
          <w:szCs w:val="21"/>
        </w:rPr>
      </w:pPr>
      <w:r>
        <w:rPr>
          <w:rFonts w:ascii="宋体" w:hAnsi="宋体" w:hint="eastAsia"/>
          <w:b/>
          <w:bCs/>
          <w:szCs w:val="21"/>
        </w:rPr>
        <w:t>第二条  服务范围</w:t>
      </w:r>
    </w:p>
    <w:p w:rsidR="005B7C2D" w:rsidRDefault="00313190">
      <w:pPr>
        <w:ind w:firstLineChars="200" w:firstLine="420"/>
        <w:rPr>
          <w:rFonts w:ascii="宋体" w:hAnsi="宋体"/>
          <w:szCs w:val="21"/>
        </w:rPr>
      </w:pPr>
      <w:r>
        <w:rPr>
          <w:rFonts w:ascii="宋体" w:hAnsi="宋体" w:hint="eastAsia"/>
          <w:szCs w:val="21"/>
        </w:rPr>
        <w:t xml:space="preserve">1、  </w:t>
      </w:r>
    </w:p>
    <w:p w:rsidR="005B7C2D" w:rsidRDefault="00313190">
      <w:pPr>
        <w:ind w:firstLineChars="200" w:firstLine="420"/>
        <w:rPr>
          <w:rFonts w:ascii="宋体" w:hAnsi="宋体"/>
          <w:szCs w:val="21"/>
        </w:rPr>
      </w:pPr>
      <w:r>
        <w:rPr>
          <w:rFonts w:ascii="宋体" w:hAnsi="宋体" w:hint="eastAsia"/>
          <w:szCs w:val="21"/>
        </w:rPr>
        <w:t xml:space="preserve">2、  </w:t>
      </w:r>
    </w:p>
    <w:p w:rsidR="005B7C2D" w:rsidRDefault="00313190">
      <w:pPr>
        <w:ind w:firstLineChars="200" w:firstLine="420"/>
        <w:rPr>
          <w:rFonts w:ascii="宋体" w:hAnsi="宋体"/>
          <w:szCs w:val="21"/>
        </w:rPr>
      </w:pPr>
      <w:r>
        <w:rPr>
          <w:rFonts w:ascii="宋体" w:hAnsi="宋体" w:hint="eastAsia"/>
          <w:szCs w:val="21"/>
        </w:rPr>
        <w:t xml:space="preserve">3、  </w:t>
      </w:r>
    </w:p>
    <w:p w:rsidR="005B7C2D" w:rsidRDefault="00313190">
      <w:pPr>
        <w:ind w:firstLineChars="200" w:firstLine="420"/>
        <w:rPr>
          <w:rFonts w:ascii="宋体" w:hAnsi="宋体"/>
          <w:szCs w:val="21"/>
        </w:rPr>
      </w:pPr>
      <w:r>
        <w:rPr>
          <w:rFonts w:ascii="宋体" w:hAnsi="宋体" w:hint="eastAsia"/>
          <w:szCs w:val="21"/>
        </w:rPr>
        <w:t>4、 其他合同未明示的相关工作。</w:t>
      </w:r>
    </w:p>
    <w:p w:rsidR="005B7C2D" w:rsidRDefault="00313190">
      <w:pPr>
        <w:ind w:firstLineChars="200" w:firstLine="422"/>
        <w:rPr>
          <w:rFonts w:ascii="宋体" w:hAnsi="宋体"/>
          <w:b/>
          <w:bCs/>
          <w:szCs w:val="21"/>
        </w:rPr>
      </w:pPr>
      <w:r>
        <w:rPr>
          <w:rFonts w:ascii="宋体" w:hAnsi="宋体" w:hint="eastAsia"/>
          <w:b/>
          <w:bCs/>
          <w:szCs w:val="21"/>
        </w:rPr>
        <w:t>第三条  时间要求及阶段成果</w:t>
      </w:r>
    </w:p>
    <w:p w:rsidR="005B7C2D" w:rsidRDefault="00313190">
      <w:pPr>
        <w:ind w:firstLineChars="200" w:firstLine="420"/>
        <w:rPr>
          <w:rFonts w:ascii="宋体" w:hAnsi="宋体"/>
          <w:szCs w:val="21"/>
        </w:rPr>
      </w:pPr>
      <w:r>
        <w:rPr>
          <w:rFonts w:ascii="宋体" w:hAnsi="宋体" w:hint="eastAsia"/>
          <w:szCs w:val="21"/>
        </w:rPr>
        <w:t>1、合同签订</w:t>
      </w:r>
      <w:r>
        <w:rPr>
          <w:rFonts w:ascii="宋体" w:hAnsi="宋体" w:hint="eastAsia"/>
          <w:szCs w:val="21"/>
          <w:u w:val="single"/>
        </w:rPr>
        <w:t xml:space="preserve">   </w:t>
      </w:r>
      <w:r>
        <w:rPr>
          <w:rFonts w:ascii="宋体" w:hAnsi="宋体" w:hint="eastAsia"/>
          <w:szCs w:val="21"/>
        </w:rPr>
        <w:t>天内完成项目实施的准备工作，包括工作大纲和试验细则的编制；</w:t>
      </w:r>
    </w:p>
    <w:p w:rsidR="005B7C2D" w:rsidRDefault="00313190">
      <w:pPr>
        <w:ind w:firstLineChars="200" w:firstLine="420"/>
        <w:rPr>
          <w:rFonts w:ascii="宋体" w:hAnsi="宋体"/>
          <w:szCs w:val="21"/>
        </w:rPr>
      </w:pPr>
      <w:r>
        <w:rPr>
          <w:rFonts w:ascii="宋体" w:hAnsi="宋体" w:hint="eastAsia"/>
          <w:szCs w:val="21"/>
        </w:rPr>
        <w:t xml:space="preserve">2、 </w:t>
      </w:r>
    </w:p>
    <w:p w:rsidR="005B7C2D" w:rsidRDefault="00313190">
      <w:pPr>
        <w:ind w:firstLineChars="200" w:firstLine="420"/>
        <w:rPr>
          <w:rFonts w:ascii="宋体" w:hAnsi="宋体"/>
          <w:szCs w:val="21"/>
        </w:rPr>
      </w:pPr>
      <w:r>
        <w:rPr>
          <w:rFonts w:ascii="宋体" w:hAnsi="宋体" w:hint="eastAsia"/>
          <w:szCs w:val="21"/>
        </w:rPr>
        <w:t>3、</w:t>
      </w:r>
    </w:p>
    <w:p w:rsidR="005B7C2D" w:rsidRDefault="00313190">
      <w:pPr>
        <w:ind w:firstLineChars="200" w:firstLine="420"/>
        <w:rPr>
          <w:rFonts w:ascii="宋体" w:hAnsi="宋体"/>
          <w:szCs w:val="21"/>
        </w:rPr>
      </w:pPr>
      <w:r>
        <w:rPr>
          <w:rFonts w:ascii="宋体" w:hAnsi="宋体" w:hint="eastAsia"/>
          <w:szCs w:val="21"/>
        </w:rPr>
        <w:t>4、</w:t>
      </w:r>
    </w:p>
    <w:p w:rsidR="005B7C2D" w:rsidRDefault="00313190">
      <w:pPr>
        <w:ind w:firstLineChars="200" w:firstLine="422"/>
        <w:rPr>
          <w:rFonts w:ascii="宋体" w:hAnsi="宋体"/>
          <w:b/>
          <w:bCs/>
          <w:szCs w:val="21"/>
        </w:rPr>
      </w:pPr>
      <w:r>
        <w:rPr>
          <w:rFonts w:ascii="宋体" w:hAnsi="宋体" w:hint="eastAsia"/>
          <w:b/>
          <w:bCs/>
          <w:szCs w:val="21"/>
        </w:rPr>
        <w:t>第四条  咨询服务资料归属</w:t>
      </w:r>
    </w:p>
    <w:p w:rsidR="005B7C2D" w:rsidRDefault="00313190">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rsidR="005B7C2D" w:rsidRDefault="00313190">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rsidR="005B7C2D" w:rsidRDefault="00313190">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rsidR="005B7C2D" w:rsidRDefault="00313190">
      <w:pPr>
        <w:ind w:firstLineChars="200" w:firstLine="422"/>
        <w:rPr>
          <w:rFonts w:ascii="宋体" w:hAnsi="宋体"/>
          <w:b/>
          <w:bCs/>
          <w:szCs w:val="21"/>
        </w:rPr>
      </w:pPr>
      <w:r>
        <w:rPr>
          <w:rFonts w:ascii="宋体" w:hAnsi="宋体" w:hint="eastAsia"/>
          <w:b/>
          <w:bCs/>
          <w:szCs w:val="21"/>
        </w:rPr>
        <w:t>第五条  甲方的义务</w:t>
      </w:r>
    </w:p>
    <w:p w:rsidR="005B7C2D" w:rsidRDefault="00313190">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rsidR="005B7C2D" w:rsidRDefault="00313190">
      <w:pPr>
        <w:ind w:firstLineChars="200" w:firstLine="420"/>
        <w:rPr>
          <w:rFonts w:ascii="宋体" w:hAnsi="宋体"/>
          <w:szCs w:val="21"/>
        </w:rPr>
      </w:pPr>
      <w:r>
        <w:rPr>
          <w:rFonts w:ascii="宋体" w:hAnsi="宋体" w:hint="eastAsia"/>
          <w:szCs w:val="21"/>
        </w:rPr>
        <w:t>2、向乙方提供与本项目咨询服务工作有关的资料。</w:t>
      </w:r>
    </w:p>
    <w:p w:rsidR="005B7C2D" w:rsidRDefault="00313190">
      <w:pPr>
        <w:ind w:firstLineChars="200" w:firstLine="420"/>
        <w:rPr>
          <w:rFonts w:ascii="宋体" w:hAnsi="宋体"/>
          <w:szCs w:val="21"/>
        </w:rPr>
      </w:pPr>
      <w:r>
        <w:rPr>
          <w:rFonts w:ascii="宋体" w:hAnsi="宋体" w:hint="eastAsia"/>
          <w:szCs w:val="21"/>
        </w:rPr>
        <w:t>3、负责组织有关专家对项目试验成果评估报告的评审。</w:t>
      </w:r>
    </w:p>
    <w:p w:rsidR="005B7C2D" w:rsidRDefault="00313190">
      <w:pPr>
        <w:ind w:firstLineChars="200" w:firstLine="422"/>
        <w:rPr>
          <w:rFonts w:ascii="宋体" w:hAnsi="宋体"/>
          <w:b/>
          <w:bCs/>
          <w:szCs w:val="21"/>
        </w:rPr>
      </w:pPr>
      <w:r>
        <w:rPr>
          <w:rFonts w:ascii="宋体" w:hAnsi="宋体" w:hint="eastAsia"/>
          <w:b/>
          <w:bCs/>
          <w:szCs w:val="21"/>
        </w:rPr>
        <w:t>第七条　乙方的义务</w:t>
      </w:r>
    </w:p>
    <w:p w:rsidR="005B7C2D" w:rsidRDefault="00313190">
      <w:pPr>
        <w:ind w:firstLineChars="200" w:firstLine="420"/>
        <w:rPr>
          <w:rFonts w:ascii="宋体" w:hAnsi="宋体"/>
          <w:szCs w:val="21"/>
        </w:rPr>
      </w:pPr>
      <w:r>
        <w:rPr>
          <w:rFonts w:ascii="宋体" w:hAnsi="宋体" w:hint="eastAsia"/>
          <w:szCs w:val="21"/>
        </w:rPr>
        <w:t>１、应按照</w:t>
      </w:r>
      <w:r>
        <w:rPr>
          <w:rFonts w:ascii="宋体" w:hAnsi="宋体" w:hint="eastAsia"/>
          <w:szCs w:val="21"/>
          <w:u w:val="single"/>
        </w:rPr>
        <w:t xml:space="preserve">          </w:t>
      </w:r>
      <w:r>
        <w:rPr>
          <w:rFonts w:ascii="宋体" w:hAnsi="宋体" w:hint="eastAsia"/>
          <w:szCs w:val="21"/>
        </w:rPr>
        <w:t>号招标文件、乙方投标文件要求按期完成本项目咨询服务工作。</w:t>
      </w:r>
    </w:p>
    <w:p w:rsidR="005B7C2D" w:rsidRDefault="00313190">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2、负责组织项目的实施，保证工程进度和成桥荷载试验工作质量，并满足交通部交工验收相关标准。</w:t>
      </w:r>
    </w:p>
    <w:p w:rsidR="005B7C2D" w:rsidRDefault="00313190">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w:t>
      </w:r>
      <w:r>
        <w:rPr>
          <w:rFonts w:ascii="宋体" w:hAnsi="宋体" w:hint="eastAsia"/>
          <w:u w:val="single"/>
        </w:rPr>
        <w:t xml:space="preserve">      </w:t>
      </w:r>
      <w:r>
        <w:rPr>
          <w:rFonts w:ascii="宋体" w:hAnsi="宋体" w:hint="eastAsia"/>
        </w:rPr>
        <w:t>套，一套电子版文件。</w:t>
      </w:r>
    </w:p>
    <w:p w:rsidR="005B7C2D" w:rsidRDefault="00313190">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w:t>
      </w:r>
      <w:r>
        <w:rPr>
          <w:rFonts w:ascii="宋体" w:hAnsi="宋体" w:hint="eastAsia"/>
          <w:szCs w:val="21"/>
        </w:rPr>
        <w:lastRenderedPageBreak/>
        <w:t>料。</w:t>
      </w:r>
    </w:p>
    <w:p w:rsidR="005B7C2D" w:rsidRDefault="00313190">
      <w:pPr>
        <w:ind w:firstLineChars="200" w:firstLine="422"/>
        <w:rPr>
          <w:rFonts w:ascii="宋体" w:hAnsi="宋体"/>
          <w:b/>
          <w:bCs/>
          <w:szCs w:val="21"/>
        </w:rPr>
      </w:pPr>
      <w:r>
        <w:rPr>
          <w:rFonts w:ascii="宋体" w:hAnsi="宋体" w:hint="eastAsia"/>
          <w:b/>
          <w:bCs/>
          <w:szCs w:val="21"/>
        </w:rPr>
        <w:t>第八条  甲方的权利</w:t>
      </w:r>
    </w:p>
    <w:p w:rsidR="005B7C2D" w:rsidRDefault="00313190">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rsidR="005B7C2D" w:rsidRDefault="00313190">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rsidR="005B7C2D" w:rsidRDefault="00313190">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5B7C2D" w:rsidRDefault="00313190">
      <w:pPr>
        <w:ind w:firstLineChars="200" w:firstLine="422"/>
        <w:rPr>
          <w:rFonts w:ascii="宋体" w:hAnsi="宋体"/>
          <w:b/>
          <w:bCs/>
          <w:szCs w:val="21"/>
        </w:rPr>
      </w:pPr>
      <w:r>
        <w:rPr>
          <w:rFonts w:ascii="宋体" w:hAnsi="宋体" w:hint="eastAsia"/>
          <w:b/>
          <w:bCs/>
          <w:szCs w:val="21"/>
        </w:rPr>
        <w:t>第九条  乙方的权利</w:t>
      </w:r>
    </w:p>
    <w:p w:rsidR="005B7C2D" w:rsidRDefault="00313190">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rsidR="005B7C2D" w:rsidRDefault="00313190">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rsidR="005B7C2D" w:rsidRDefault="00313190">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rsidR="005B7C2D" w:rsidRDefault="00313190">
      <w:pPr>
        <w:ind w:firstLineChars="200" w:firstLine="422"/>
        <w:rPr>
          <w:rFonts w:ascii="宋体" w:hAnsi="宋体"/>
          <w:b/>
          <w:bCs/>
          <w:szCs w:val="21"/>
        </w:rPr>
      </w:pPr>
      <w:r>
        <w:rPr>
          <w:rFonts w:ascii="宋体" w:hAnsi="宋体" w:hint="eastAsia"/>
          <w:b/>
          <w:bCs/>
          <w:szCs w:val="21"/>
        </w:rPr>
        <w:t>第十条  甲方的责任</w:t>
      </w:r>
    </w:p>
    <w:p w:rsidR="005B7C2D" w:rsidRDefault="00313190">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rsidR="005B7C2D" w:rsidRDefault="00313190">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rsidR="005B7C2D" w:rsidRDefault="00313190">
      <w:pPr>
        <w:ind w:firstLineChars="200" w:firstLine="422"/>
        <w:rPr>
          <w:rFonts w:ascii="宋体" w:hAnsi="宋体"/>
          <w:b/>
          <w:bCs/>
          <w:szCs w:val="21"/>
        </w:rPr>
      </w:pPr>
      <w:r>
        <w:rPr>
          <w:rFonts w:ascii="宋体" w:hAnsi="宋体" w:hint="eastAsia"/>
          <w:b/>
          <w:bCs/>
          <w:szCs w:val="21"/>
        </w:rPr>
        <w:t>第十一条  乙方的责任</w:t>
      </w:r>
    </w:p>
    <w:p w:rsidR="005B7C2D" w:rsidRDefault="00313190">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rsidR="005B7C2D" w:rsidRDefault="00313190">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rsidR="005B7C2D" w:rsidRDefault="00313190">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rsidR="005B7C2D" w:rsidRDefault="00313190">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rsidR="005B7C2D" w:rsidRDefault="00313190">
      <w:pPr>
        <w:ind w:firstLineChars="200" w:firstLine="422"/>
        <w:rPr>
          <w:rFonts w:ascii="宋体" w:hAnsi="宋体"/>
          <w:b/>
          <w:bCs/>
          <w:szCs w:val="21"/>
        </w:rPr>
      </w:pPr>
      <w:r>
        <w:rPr>
          <w:rFonts w:ascii="宋体" w:hAnsi="宋体" w:hint="eastAsia"/>
          <w:b/>
          <w:bCs/>
          <w:szCs w:val="21"/>
        </w:rPr>
        <w:t>第十二条  人员要求</w:t>
      </w:r>
    </w:p>
    <w:p w:rsidR="005B7C2D" w:rsidRDefault="00313190">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rsidR="005B7C2D" w:rsidRDefault="00313190">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rsidR="005B7C2D" w:rsidRDefault="00313190">
      <w:pPr>
        <w:ind w:firstLineChars="200" w:firstLine="420"/>
        <w:rPr>
          <w:rFonts w:ascii="宋体" w:hAnsi="宋体"/>
          <w:szCs w:val="21"/>
        </w:rPr>
      </w:pPr>
      <w:r>
        <w:rPr>
          <w:rFonts w:ascii="宋体" w:hAnsi="宋体" w:hint="eastAsia"/>
          <w:szCs w:val="21"/>
        </w:rPr>
        <w:t>3、必须以直属试验人员参与本项目服务，不得使用挂靠队伍。</w:t>
      </w:r>
    </w:p>
    <w:p w:rsidR="005B7C2D" w:rsidRDefault="00313190">
      <w:pPr>
        <w:ind w:firstLineChars="200" w:firstLine="422"/>
        <w:rPr>
          <w:rFonts w:ascii="宋体" w:hAnsi="宋体"/>
          <w:b/>
          <w:bCs/>
          <w:szCs w:val="21"/>
        </w:rPr>
      </w:pPr>
      <w:r>
        <w:rPr>
          <w:rFonts w:ascii="宋体" w:hAnsi="宋体" w:hint="eastAsia"/>
          <w:b/>
          <w:bCs/>
          <w:szCs w:val="21"/>
        </w:rPr>
        <w:t>第十三条  乙方咨询服务工具要求</w:t>
      </w:r>
    </w:p>
    <w:p w:rsidR="005B7C2D" w:rsidRDefault="00313190">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rsidR="005B7C2D" w:rsidRDefault="00313190">
      <w:pPr>
        <w:ind w:firstLineChars="200" w:firstLine="420"/>
        <w:rPr>
          <w:rFonts w:ascii="宋体" w:hAnsi="宋体"/>
          <w:szCs w:val="21"/>
        </w:rPr>
      </w:pPr>
      <w:r>
        <w:rPr>
          <w:rFonts w:ascii="宋体" w:hAnsi="宋体" w:hint="eastAsia"/>
          <w:szCs w:val="21"/>
        </w:rPr>
        <w:t>2、乙方在提供服务过程中应自备车辆。</w:t>
      </w:r>
    </w:p>
    <w:p w:rsidR="005B7C2D" w:rsidRDefault="00313190">
      <w:pPr>
        <w:ind w:firstLineChars="200" w:firstLine="422"/>
        <w:rPr>
          <w:rFonts w:ascii="宋体" w:hAnsi="宋体"/>
          <w:b/>
          <w:bCs/>
          <w:szCs w:val="21"/>
        </w:rPr>
      </w:pPr>
      <w:r>
        <w:rPr>
          <w:rFonts w:ascii="宋体" w:hAnsi="宋体" w:hint="eastAsia"/>
          <w:b/>
          <w:bCs/>
          <w:szCs w:val="21"/>
        </w:rPr>
        <w:t>第十四条  保密要求</w:t>
      </w:r>
    </w:p>
    <w:p w:rsidR="005B7C2D" w:rsidRDefault="00313190">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5B7C2D" w:rsidRDefault="00313190">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rsidR="005B7C2D" w:rsidRDefault="00313190">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rsidR="005B7C2D" w:rsidRDefault="00313190">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rsidR="005B7C2D" w:rsidRDefault="00313190">
      <w:pPr>
        <w:ind w:firstLineChars="200" w:firstLine="422"/>
        <w:rPr>
          <w:rFonts w:ascii="宋体" w:hAnsi="宋体"/>
          <w:b/>
          <w:bCs/>
          <w:szCs w:val="21"/>
        </w:rPr>
      </w:pPr>
      <w:r>
        <w:rPr>
          <w:rFonts w:ascii="宋体" w:hAnsi="宋体" w:hint="eastAsia"/>
          <w:b/>
          <w:bCs/>
          <w:szCs w:val="21"/>
        </w:rPr>
        <w:t xml:space="preserve">第十五条  验收     </w:t>
      </w:r>
    </w:p>
    <w:p w:rsidR="005B7C2D" w:rsidRDefault="00313190">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rsidR="005B7C2D" w:rsidRDefault="00313190">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5B7C2D" w:rsidRDefault="00313190">
      <w:pPr>
        <w:ind w:firstLineChars="200" w:firstLine="420"/>
        <w:rPr>
          <w:rFonts w:ascii="宋体" w:hAnsi="宋体"/>
          <w:szCs w:val="21"/>
        </w:rPr>
      </w:pPr>
      <w:r>
        <w:rPr>
          <w:rFonts w:ascii="宋体" w:hAnsi="宋体" w:hint="eastAsia"/>
          <w:szCs w:val="21"/>
        </w:rPr>
        <w:t>3、验收依据为</w:t>
      </w:r>
      <w:r>
        <w:rPr>
          <w:rFonts w:ascii="宋体" w:hAnsi="宋体" w:hint="eastAsia"/>
          <w:szCs w:val="21"/>
          <w:u w:val="single"/>
        </w:rPr>
        <w:t xml:space="preserve">           </w:t>
      </w:r>
      <w:r>
        <w:rPr>
          <w:rFonts w:ascii="宋体" w:hAnsi="宋体" w:hint="eastAsia"/>
          <w:szCs w:val="21"/>
        </w:rPr>
        <w:t>号招标文件、乙方投标文件，国家和行业有关规范、规程和标准。</w:t>
      </w:r>
    </w:p>
    <w:p w:rsidR="005B7C2D" w:rsidRDefault="00313190">
      <w:pPr>
        <w:ind w:firstLineChars="200" w:firstLine="422"/>
        <w:rPr>
          <w:rFonts w:ascii="宋体" w:hAnsi="宋体"/>
          <w:b/>
          <w:bCs/>
          <w:szCs w:val="21"/>
        </w:rPr>
      </w:pPr>
      <w:r>
        <w:rPr>
          <w:rFonts w:ascii="宋体" w:hAnsi="宋体" w:hint="eastAsia"/>
          <w:b/>
          <w:bCs/>
          <w:szCs w:val="21"/>
        </w:rPr>
        <w:t>第十六条  付款方式</w:t>
      </w:r>
    </w:p>
    <w:p w:rsidR="005B7C2D" w:rsidRDefault="00313190">
      <w:pPr>
        <w:ind w:firstLineChars="200" w:firstLine="420"/>
        <w:rPr>
          <w:rFonts w:ascii="宋体" w:hAnsi="宋体"/>
          <w:szCs w:val="21"/>
        </w:rPr>
      </w:pPr>
      <w:r>
        <w:rPr>
          <w:rFonts w:ascii="宋体" w:hAnsi="宋体" w:hint="eastAsia"/>
          <w:szCs w:val="21"/>
        </w:rPr>
        <w:t>1、合同签订后</w:t>
      </w:r>
      <w:r>
        <w:rPr>
          <w:rFonts w:ascii="宋体" w:hAnsi="宋体" w:hint="eastAsia"/>
          <w:szCs w:val="21"/>
          <w:u w:val="single"/>
        </w:rPr>
        <w:t xml:space="preserve">     </w:t>
      </w:r>
      <w:r>
        <w:rPr>
          <w:rFonts w:ascii="宋体" w:hAnsi="宋体" w:hint="eastAsia"/>
          <w:szCs w:val="21"/>
        </w:rPr>
        <w:t>天内，甲方向乙方支付合同总价</w:t>
      </w:r>
      <w:r>
        <w:rPr>
          <w:rFonts w:ascii="宋体" w:hAnsi="宋体" w:hint="eastAsia"/>
          <w:szCs w:val="21"/>
          <w:u w:val="single"/>
        </w:rPr>
        <w:t xml:space="preserve">    </w:t>
      </w:r>
      <w:r>
        <w:rPr>
          <w:rFonts w:ascii="宋体" w:hAnsi="宋体" w:hint="eastAsia"/>
          <w:szCs w:val="21"/>
        </w:rPr>
        <w:t>%的款项。</w:t>
      </w:r>
    </w:p>
    <w:p w:rsidR="005B7C2D" w:rsidRDefault="00313190">
      <w:pPr>
        <w:ind w:firstLineChars="200" w:firstLine="420"/>
        <w:rPr>
          <w:rFonts w:ascii="宋体" w:hAnsi="宋体"/>
          <w:szCs w:val="21"/>
        </w:rPr>
      </w:pPr>
      <w:r>
        <w:rPr>
          <w:rFonts w:ascii="宋体" w:hAnsi="宋体" w:hint="eastAsia"/>
          <w:szCs w:val="21"/>
        </w:rPr>
        <w:t>2、检测完成并提交评估报告后，甲方向乙方支付合同总价</w:t>
      </w:r>
      <w:r>
        <w:rPr>
          <w:rFonts w:ascii="宋体" w:hAnsi="宋体" w:hint="eastAsia"/>
          <w:szCs w:val="21"/>
          <w:u w:val="single"/>
        </w:rPr>
        <w:t xml:space="preserve">    </w:t>
      </w:r>
      <w:r>
        <w:rPr>
          <w:rFonts w:ascii="宋体" w:hAnsi="宋体" w:hint="eastAsia"/>
          <w:szCs w:val="21"/>
        </w:rPr>
        <w:t>%的款项。</w:t>
      </w:r>
    </w:p>
    <w:p w:rsidR="005B7C2D" w:rsidRDefault="00313190">
      <w:pPr>
        <w:ind w:firstLineChars="200" w:firstLine="420"/>
        <w:rPr>
          <w:rFonts w:ascii="宋体" w:hAnsi="宋体"/>
          <w:szCs w:val="21"/>
        </w:rPr>
      </w:pPr>
      <w:r>
        <w:rPr>
          <w:rFonts w:ascii="宋体" w:hAnsi="宋体" w:hint="eastAsia"/>
          <w:szCs w:val="21"/>
        </w:rPr>
        <w:lastRenderedPageBreak/>
        <w:t>3、报告通过专家评审后，甲方向乙方支付合同总价</w:t>
      </w:r>
      <w:r>
        <w:rPr>
          <w:rFonts w:ascii="宋体" w:hAnsi="宋体" w:hint="eastAsia"/>
          <w:szCs w:val="21"/>
          <w:u w:val="single"/>
        </w:rPr>
        <w:t xml:space="preserve">    </w:t>
      </w:r>
      <w:r>
        <w:rPr>
          <w:rFonts w:ascii="宋体" w:hAnsi="宋体" w:hint="eastAsia"/>
          <w:szCs w:val="21"/>
        </w:rPr>
        <w:t>%的款项。</w:t>
      </w:r>
    </w:p>
    <w:p w:rsidR="005B7C2D" w:rsidRDefault="00313190">
      <w:pPr>
        <w:ind w:firstLineChars="200" w:firstLine="422"/>
        <w:rPr>
          <w:rFonts w:ascii="宋体" w:hAnsi="宋体"/>
          <w:b/>
          <w:bCs/>
          <w:szCs w:val="21"/>
        </w:rPr>
      </w:pPr>
      <w:r>
        <w:rPr>
          <w:rFonts w:ascii="宋体" w:hAnsi="宋体" w:hint="eastAsia"/>
          <w:b/>
          <w:bCs/>
          <w:szCs w:val="21"/>
        </w:rPr>
        <w:t>第十七条  争议解决办法</w:t>
      </w:r>
    </w:p>
    <w:p w:rsidR="005B7C2D" w:rsidRDefault="00313190">
      <w:pPr>
        <w:ind w:firstLineChars="200" w:firstLine="420"/>
        <w:rPr>
          <w:rFonts w:ascii="宋体" w:hAnsi="宋体"/>
          <w:szCs w:val="21"/>
        </w:rPr>
      </w:pPr>
      <w:r>
        <w:rPr>
          <w:rFonts w:ascii="宋体" w:hAnsi="宋体" w:hint="eastAsia"/>
          <w:szCs w:val="21"/>
        </w:rPr>
        <w:t>执行本合同发生的争议，由甲乙双方协商解决。</w:t>
      </w:r>
    </w:p>
    <w:p w:rsidR="005B7C2D" w:rsidRDefault="00313190">
      <w:pPr>
        <w:ind w:firstLineChars="200" w:firstLine="422"/>
        <w:rPr>
          <w:rFonts w:ascii="宋体" w:hAnsi="宋体"/>
          <w:b/>
          <w:bCs/>
          <w:szCs w:val="21"/>
        </w:rPr>
      </w:pPr>
      <w:r>
        <w:rPr>
          <w:rFonts w:ascii="宋体" w:hAnsi="宋体" w:hint="eastAsia"/>
          <w:b/>
          <w:bCs/>
          <w:szCs w:val="21"/>
        </w:rPr>
        <w:t>第十八条  风险责任</w:t>
      </w:r>
    </w:p>
    <w:p w:rsidR="005B7C2D" w:rsidRDefault="00313190">
      <w:pPr>
        <w:ind w:firstLineChars="200" w:firstLine="420"/>
        <w:rPr>
          <w:rFonts w:ascii="宋体" w:hAnsi="宋体"/>
          <w:szCs w:val="21"/>
        </w:rPr>
      </w:pPr>
      <w:r>
        <w:rPr>
          <w:rFonts w:ascii="宋体" w:hAnsi="宋体" w:hint="eastAsia"/>
          <w:szCs w:val="21"/>
        </w:rPr>
        <w:t>１、乙方应完全地按照</w:t>
      </w:r>
      <w:r>
        <w:rPr>
          <w:rFonts w:ascii="宋体" w:hAnsi="宋体" w:hint="eastAsia"/>
          <w:szCs w:val="21"/>
          <w:u w:val="single"/>
        </w:rPr>
        <w:t xml:space="preserve">           </w:t>
      </w:r>
      <w:r>
        <w:rPr>
          <w:rFonts w:ascii="宋体" w:hAnsi="宋体" w:hint="eastAsia"/>
          <w:szCs w:val="21"/>
        </w:rPr>
        <w:t>号招标文件的要求和乙方投标文件的承诺完成本项目，出于自身财务、技术、人力等原因导致项目失败的，应承担全部责任。</w:t>
      </w:r>
    </w:p>
    <w:p w:rsidR="005B7C2D" w:rsidRDefault="00313190">
      <w:pPr>
        <w:ind w:firstLineChars="200" w:firstLine="420"/>
        <w:rPr>
          <w:rFonts w:ascii="宋体" w:hAnsi="宋体"/>
          <w:szCs w:val="21"/>
        </w:rPr>
      </w:pPr>
      <w:r>
        <w:rPr>
          <w:rFonts w:ascii="宋体" w:hAnsi="宋体" w:hint="eastAsia"/>
          <w:szCs w:val="21"/>
        </w:rPr>
        <w:t>2、乙方在实施荷载试验过程中应对自身的安全生产负责，若由乙方原因发生的各种事故甲方不承担任何责任。</w:t>
      </w:r>
    </w:p>
    <w:p w:rsidR="005B7C2D" w:rsidRDefault="00313190">
      <w:pPr>
        <w:ind w:firstLineChars="200" w:firstLine="422"/>
        <w:rPr>
          <w:rFonts w:ascii="宋体" w:hAnsi="宋体"/>
          <w:b/>
          <w:bCs/>
          <w:szCs w:val="21"/>
        </w:rPr>
      </w:pPr>
      <w:r>
        <w:rPr>
          <w:rFonts w:ascii="宋体" w:hAnsi="宋体" w:hint="eastAsia"/>
          <w:b/>
          <w:bCs/>
          <w:szCs w:val="21"/>
        </w:rPr>
        <w:t>第十九条  违约责任</w:t>
      </w:r>
    </w:p>
    <w:p w:rsidR="005B7C2D" w:rsidRDefault="00313190">
      <w:pPr>
        <w:pStyle w:val="a6"/>
        <w:spacing w:before="120" w:after="120"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rsidR="005B7C2D" w:rsidRDefault="00313190">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rsidR="005B7C2D" w:rsidRDefault="00313190">
      <w:pPr>
        <w:ind w:firstLineChars="200" w:firstLine="42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rsidR="005B7C2D" w:rsidRDefault="00313190">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5B7C2D" w:rsidRDefault="00313190">
      <w:pPr>
        <w:ind w:firstLineChars="200" w:firstLine="422"/>
        <w:rPr>
          <w:rFonts w:ascii="宋体" w:hAnsi="宋体"/>
          <w:b/>
          <w:bCs/>
          <w:szCs w:val="21"/>
        </w:rPr>
      </w:pPr>
      <w:r>
        <w:rPr>
          <w:rFonts w:ascii="宋体" w:hAnsi="宋体" w:hint="eastAsia"/>
          <w:b/>
          <w:bCs/>
          <w:szCs w:val="21"/>
        </w:rPr>
        <w:t>第二十条  其他</w:t>
      </w:r>
    </w:p>
    <w:p w:rsidR="005B7C2D" w:rsidRDefault="00313190">
      <w:pPr>
        <w:ind w:firstLineChars="200" w:firstLine="420"/>
        <w:rPr>
          <w:rFonts w:ascii="宋体" w:hAnsi="宋体"/>
          <w:szCs w:val="21"/>
        </w:rPr>
      </w:pPr>
      <w:r>
        <w:rPr>
          <w:rFonts w:ascii="宋体" w:hAnsi="宋体" w:hint="eastAsia"/>
          <w:szCs w:val="21"/>
        </w:rPr>
        <w:t>1、本合同与</w:t>
      </w:r>
      <w:r>
        <w:rPr>
          <w:rFonts w:ascii="宋体" w:hAnsi="宋体" w:hint="eastAsia"/>
          <w:szCs w:val="21"/>
          <w:u w:val="single"/>
        </w:rPr>
        <w:t xml:space="preserve">        </w:t>
      </w:r>
      <w:r>
        <w:rPr>
          <w:rFonts w:ascii="宋体" w:hAnsi="宋体" w:hint="eastAsia"/>
          <w:szCs w:val="21"/>
        </w:rPr>
        <w:t>号招标文件、乙方投标文件如有抵触之处，以本合同条款为准。</w:t>
      </w:r>
    </w:p>
    <w:p w:rsidR="005B7C2D" w:rsidRDefault="00313190">
      <w:pPr>
        <w:ind w:firstLineChars="200" w:firstLine="420"/>
        <w:rPr>
          <w:rFonts w:ascii="宋体" w:hAnsi="宋体"/>
          <w:szCs w:val="21"/>
        </w:rPr>
      </w:pPr>
      <w:r>
        <w:rPr>
          <w:rFonts w:ascii="宋体" w:hAnsi="宋体" w:hint="eastAsia"/>
          <w:szCs w:val="21"/>
        </w:rPr>
        <w:t>2、下列文件均为本合同的组成部分：</w:t>
      </w:r>
    </w:p>
    <w:p w:rsidR="005B7C2D" w:rsidRDefault="00313190">
      <w:pPr>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5B7C2D" w:rsidRDefault="00313190">
      <w:pPr>
        <w:ind w:firstLineChars="200" w:firstLine="420"/>
        <w:rPr>
          <w:rFonts w:ascii="宋体" w:hAnsi="宋体"/>
          <w:szCs w:val="21"/>
        </w:rPr>
      </w:pPr>
      <w:r>
        <w:rPr>
          <w:rFonts w:ascii="宋体" w:hAnsi="宋体" w:hint="eastAsia"/>
          <w:szCs w:val="21"/>
        </w:rPr>
        <w:t>（2）投标文件；</w:t>
      </w:r>
    </w:p>
    <w:p w:rsidR="005B7C2D" w:rsidRDefault="00313190">
      <w:pPr>
        <w:ind w:firstLineChars="200" w:firstLine="420"/>
        <w:rPr>
          <w:rFonts w:ascii="宋体" w:hAnsi="宋体"/>
          <w:szCs w:val="21"/>
        </w:rPr>
      </w:pPr>
      <w:r>
        <w:rPr>
          <w:rFonts w:ascii="宋体" w:hAnsi="宋体" w:hint="eastAsia"/>
          <w:szCs w:val="21"/>
        </w:rPr>
        <w:t>（3）本合同执行中共同签署的补充与修正文件。</w:t>
      </w:r>
    </w:p>
    <w:p w:rsidR="005B7C2D" w:rsidRDefault="00313190">
      <w:pPr>
        <w:ind w:firstLineChars="200" w:firstLine="420"/>
        <w:rPr>
          <w:rFonts w:ascii="宋体" w:hAnsi="宋体"/>
          <w:szCs w:val="21"/>
        </w:rPr>
      </w:pPr>
      <w:r>
        <w:rPr>
          <w:rFonts w:ascii="宋体" w:hAnsi="宋体" w:hint="eastAsia"/>
          <w:szCs w:val="21"/>
        </w:rPr>
        <w:t>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份，具有同等法律效力。本合同自双方法人代表签字（盖章）认可之日起生效。</w:t>
      </w:r>
    </w:p>
    <w:p w:rsidR="005B7C2D" w:rsidRDefault="00313190">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rsidR="005B7C2D" w:rsidRDefault="005B7C2D">
      <w:pPr>
        <w:ind w:firstLineChars="200" w:firstLine="420"/>
        <w:rPr>
          <w:rFonts w:ascii="宋体" w:hAnsi="宋体"/>
          <w:szCs w:val="21"/>
        </w:rPr>
      </w:pPr>
    </w:p>
    <w:p w:rsidR="005B7C2D" w:rsidRDefault="005B7C2D">
      <w:pPr>
        <w:ind w:firstLineChars="200" w:firstLine="420"/>
        <w:rPr>
          <w:rFonts w:ascii="宋体" w:hAnsi="宋体"/>
          <w:szCs w:val="21"/>
        </w:rPr>
      </w:pPr>
    </w:p>
    <w:p w:rsidR="005B7C2D" w:rsidRDefault="00313190">
      <w:pPr>
        <w:rPr>
          <w:rFonts w:ascii="宋体" w:hAnsi="宋体"/>
          <w:szCs w:val="21"/>
          <w:u w:val="single"/>
        </w:rPr>
      </w:pPr>
      <w:r>
        <w:rPr>
          <w:rFonts w:ascii="宋体" w:hAnsi="宋体" w:hint="eastAsia"/>
          <w:szCs w:val="21"/>
        </w:rPr>
        <w:t>甲方：</w:t>
      </w:r>
      <w:r>
        <w:rPr>
          <w:rFonts w:ascii="宋体" w:hAnsi="宋体" w:hint="eastAsia"/>
          <w:szCs w:val="21"/>
          <w:u w:val="single"/>
        </w:rPr>
        <w:t xml:space="preserve">                                </w:t>
      </w:r>
      <w:r>
        <w:rPr>
          <w:rFonts w:ascii="宋体" w:hAnsi="宋体" w:hint="eastAsia"/>
          <w:szCs w:val="21"/>
        </w:rPr>
        <w:t xml:space="preserve">    乙方：</w:t>
      </w:r>
      <w:r>
        <w:rPr>
          <w:rFonts w:ascii="宋体" w:hAnsi="宋体" w:hint="eastAsia"/>
          <w:szCs w:val="21"/>
          <w:u w:val="single"/>
        </w:rPr>
        <w:t xml:space="preserve">                            </w:t>
      </w:r>
    </w:p>
    <w:p w:rsidR="005B7C2D" w:rsidRDefault="00313190">
      <w:pPr>
        <w:ind w:firstLineChars="900" w:firstLine="1890"/>
        <w:rPr>
          <w:rFonts w:ascii="宋体" w:hAnsi="宋体"/>
          <w:szCs w:val="21"/>
        </w:rPr>
      </w:pPr>
      <w:r>
        <w:rPr>
          <w:rFonts w:ascii="宋体" w:hAnsi="宋体" w:hint="eastAsia"/>
          <w:szCs w:val="21"/>
        </w:rPr>
        <w:t xml:space="preserve">（签章）                 </w:t>
      </w:r>
      <w:r>
        <w:rPr>
          <w:rFonts w:ascii="宋体" w:hAnsi="宋体"/>
          <w:szCs w:val="21"/>
        </w:rPr>
        <w:t xml:space="preserve">        </w:t>
      </w:r>
      <w:r>
        <w:rPr>
          <w:rFonts w:ascii="宋体" w:hAnsi="宋体" w:hint="eastAsia"/>
          <w:szCs w:val="21"/>
        </w:rPr>
        <w:t xml:space="preserve">        （签章）</w:t>
      </w:r>
    </w:p>
    <w:p w:rsidR="005B7C2D" w:rsidRDefault="00313190">
      <w:pPr>
        <w:ind w:firstLineChars="1300" w:firstLine="2730"/>
        <w:rPr>
          <w:rFonts w:ascii="宋体" w:hAnsi="宋体"/>
          <w:szCs w:val="21"/>
        </w:rPr>
      </w:pPr>
      <w:r>
        <w:rPr>
          <w:rFonts w:ascii="宋体" w:hAnsi="宋体" w:hint="eastAsia"/>
          <w:szCs w:val="21"/>
        </w:rPr>
        <w:t xml:space="preserve">              </w:t>
      </w:r>
      <w:r>
        <w:rPr>
          <w:rFonts w:ascii="宋体" w:hAnsi="宋体"/>
          <w:szCs w:val="21"/>
        </w:rPr>
        <w:t xml:space="preserve"> </w:t>
      </w:r>
    </w:p>
    <w:p w:rsidR="005B7C2D" w:rsidRDefault="00313190">
      <w:pPr>
        <w:ind w:firstLineChars="200" w:firstLine="420"/>
        <w:rPr>
          <w:rFonts w:ascii="宋体" w:hAnsi="宋体"/>
          <w:szCs w:val="21"/>
        </w:rPr>
      </w:pPr>
      <w:r>
        <w:rPr>
          <w:rFonts w:ascii="宋体" w:hAnsi="宋体" w:hint="eastAsia"/>
          <w:szCs w:val="21"/>
        </w:rPr>
        <w:t xml:space="preserve">地址：                        </w:t>
      </w:r>
      <w:r>
        <w:rPr>
          <w:rFonts w:ascii="宋体" w:hAnsi="宋体"/>
          <w:szCs w:val="21"/>
        </w:rPr>
        <w:t xml:space="preserve">        </w:t>
      </w:r>
      <w:r>
        <w:rPr>
          <w:rFonts w:ascii="宋体" w:hAnsi="宋体" w:hint="eastAsia"/>
          <w:szCs w:val="21"/>
        </w:rPr>
        <w:t xml:space="preserve">地址： </w:t>
      </w:r>
    </w:p>
    <w:p w:rsidR="005B7C2D" w:rsidRDefault="00313190">
      <w:pPr>
        <w:ind w:firstLineChars="200" w:firstLine="420"/>
        <w:rPr>
          <w:rFonts w:ascii="宋体" w:hAnsi="宋体"/>
          <w:szCs w:val="21"/>
        </w:rPr>
      </w:pPr>
      <w:r>
        <w:rPr>
          <w:rFonts w:ascii="宋体" w:hAnsi="宋体" w:hint="eastAsia"/>
          <w:szCs w:val="21"/>
        </w:rPr>
        <w:t>法定代表人：（签章）</w:t>
      </w:r>
      <w:r>
        <w:rPr>
          <w:rFonts w:ascii="宋体" w:hAnsi="宋体"/>
          <w:szCs w:val="21"/>
        </w:rPr>
        <w:t xml:space="preserve">        </w:t>
      </w:r>
      <w:r>
        <w:rPr>
          <w:rFonts w:ascii="宋体" w:hAnsi="宋体" w:hint="eastAsia"/>
          <w:szCs w:val="21"/>
        </w:rPr>
        <w:t xml:space="preserve">           法定代表人：（签章）</w:t>
      </w:r>
    </w:p>
    <w:p w:rsidR="005B7C2D" w:rsidRDefault="00313190">
      <w:pPr>
        <w:ind w:firstLineChars="200" w:firstLine="420"/>
        <w:rPr>
          <w:rFonts w:ascii="宋体" w:hAnsi="宋体"/>
          <w:szCs w:val="21"/>
        </w:rPr>
      </w:pPr>
      <w:r>
        <w:rPr>
          <w:rFonts w:ascii="宋体" w:hAnsi="宋体" w:hint="eastAsia"/>
          <w:szCs w:val="21"/>
        </w:rPr>
        <w:t xml:space="preserve">开户行：                   </w:t>
      </w:r>
      <w:r>
        <w:rPr>
          <w:rFonts w:ascii="宋体" w:hAnsi="宋体"/>
          <w:szCs w:val="21"/>
        </w:rPr>
        <w:t xml:space="preserve">        </w:t>
      </w:r>
      <w:r>
        <w:rPr>
          <w:rFonts w:ascii="宋体" w:hAnsi="宋体" w:hint="eastAsia"/>
          <w:szCs w:val="21"/>
        </w:rPr>
        <w:t xml:space="preserve">   开户行：</w:t>
      </w:r>
    </w:p>
    <w:p w:rsidR="005B7C2D" w:rsidRDefault="00313190">
      <w:pPr>
        <w:ind w:firstLineChars="200" w:firstLine="420"/>
        <w:rPr>
          <w:rFonts w:ascii="宋体" w:hAnsi="宋体"/>
          <w:szCs w:val="21"/>
        </w:rPr>
      </w:pPr>
      <w:r>
        <w:rPr>
          <w:rFonts w:ascii="宋体" w:hAnsi="宋体" w:hint="eastAsia"/>
          <w:szCs w:val="21"/>
        </w:rPr>
        <w:t>人民币</w:t>
      </w:r>
      <w:proofErr w:type="gramStart"/>
      <w:r>
        <w:rPr>
          <w:rFonts w:ascii="宋体" w:hAnsi="宋体" w:hint="eastAsia"/>
          <w:szCs w:val="21"/>
        </w:rPr>
        <w:t>帐号</w:t>
      </w:r>
      <w:proofErr w:type="gramEnd"/>
      <w:r>
        <w:rPr>
          <w:rFonts w:ascii="宋体" w:hAnsi="宋体" w:hint="eastAsia"/>
          <w:szCs w:val="21"/>
        </w:rPr>
        <w:t>：</w:t>
      </w:r>
      <w:r>
        <w:rPr>
          <w:rFonts w:ascii="宋体" w:hAnsi="宋体"/>
          <w:szCs w:val="21"/>
        </w:rPr>
        <w:t xml:space="preserve">        </w:t>
      </w:r>
      <w:r>
        <w:rPr>
          <w:rFonts w:ascii="宋体" w:hAnsi="宋体" w:hint="eastAsia"/>
          <w:szCs w:val="21"/>
        </w:rPr>
        <w:t xml:space="preserve">                  人民币</w:t>
      </w:r>
      <w:proofErr w:type="gramStart"/>
      <w:r>
        <w:rPr>
          <w:rFonts w:ascii="宋体" w:hAnsi="宋体" w:hint="eastAsia"/>
          <w:szCs w:val="21"/>
        </w:rPr>
        <w:t>帐号</w:t>
      </w:r>
      <w:proofErr w:type="gramEnd"/>
      <w:r>
        <w:rPr>
          <w:rFonts w:ascii="宋体" w:hAnsi="宋体" w:hint="eastAsia"/>
          <w:szCs w:val="21"/>
        </w:rPr>
        <w:t>：</w:t>
      </w:r>
    </w:p>
    <w:p w:rsidR="005B7C2D" w:rsidRDefault="00313190">
      <w:pPr>
        <w:ind w:firstLineChars="200" w:firstLine="420"/>
        <w:rPr>
          <w:rFonts w:ascii="宋体" w:hAnsi="宋体"/>
          <w:szCs w:val="21"/>
        </w:rPr>
      </w:pPr>
      <w:r>
        <w:rPr>
          <w:rFonts w:ascii="宋体" w:hAnsi="宋体" w:hint="eastAsia"/>
          <w:szCs w:val="21"/>
        </w:rPr>
        <w:t xml:space="preserve">联系人：            </w:t>
      </w:r>
      <w:r>
        <w:rPr>
          <w:rFonts w:ascii="宋体" w:hAnsi="宋体"/>
          <w:szCs w:val="21"/>
        </w:rPr>
        <w:t xml:space="preserve">        </w:t>
      </w:r>
      <w:r>
        <w:rPr>
          <w:rFonts w:ascii="宋体" w:hAnsi="宋体" w:hint="eastAsia"/>
          <w:szCs w:val="21"/>
        </w:rPr>
        <w:t xml:space="preserve">          联系人：</w:t>
      </w:r>
    </w:p>
    <w:p w:rsidR="005B7C2D" w:rsidRDefault="00313190">
      <w:pPr>
        <w:ind w:firstLineChars="200" w:firstLine="420"/>
        <w:rPr>
          <w:rFonts w:ascii="宋体" w:hAnsi="宋体"/>
          <w:szCs w:val="21"/>
        </w:rPr>
      </w:pPr>
      <w:r>
        <w:rPr>
          <w:rFonts w:ascii="宋体" w:hAnsi="宋体" w:hint="eastAsia"/>
          <w:szCs w:val="21"/>
        </w:rPr>
        <w:t xml:space="preserve">电话：                      </w:t>
      </w:r>
      <w:r>
        <w:rPr>
          <w:rFonts w:ascii="宋体" w:hAnsi="宋体"/>
          <w:szCs w:val="21"/>
        </w:rPr>
        <w:t xml:space="preserve">        </w:t>
      </w:r>
      <w:r>
        <w:rPr>
          <w:rFonts w:ascii="宋体" w:hAnsi="宋体" w:hint="eastAsia"/>
          <w:szCs w:val="21"/>
        </w:rPr>
        <w:t xml:space="preserve">  电话：</w:t>
      </w:r>
    </w:p>
    <w:p w:rsidR="005B7C2D" w:rsidRDefault="00313190">
      <w:pPr>
        <w:ind w:firstLineChars="200" w:firstLine="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             日期：</w:t>
      </w:r>
    </w:p>
    <w:p w:rsidR="005B7C2D" w:rsidRDefault="005B7C2D">
      <w:pPr>
        <w:ind w:firstLineChars="200" w:firstLine="420"/>
        <w:rPr>
          <w:rFonts w:ascii="宋体" w:hAnsi="宋体"/>
          <w:szCs w:val="21"/>
        </w:rPr>
      </w:pPr>
    </w:p>
    <w:p w:rsidR="005B7C2D" w:rsidRDefault="005B7C2D">
      <w:pPr>
        <w:ind w:firstLineChars="200" w:firstLine="420"/>
        <w:rPr>
          <w:rFonts w:ascii="宋体" w:hAnsi="宋体"/>
          <w:szCs w:val="21"/>
        </w:rPr>
      </w:pPr>
    </w:p>
    <w:p w:rsidR="005B7C2D" w:rsidRDefault="005B7C2D">
      <w:pPr>
        <w:ind w:firstLineChars="200" w:firstLine="420"/>
        <w:rPr>
          <w:rFonts w:ascii="宋体" w:hAnsi="宋体"/>
          <w:szCs w:val="21"/>
        </w:rPr>
      </w:pPr>
    </w:p>
    <w:p w:rsidR="005B7C2D" w:rsidRDefault="00313190">
      <w:pPr>
        <w:widowControl/>
        <w:jc w:val="left"/>
        <w:rPr>
          <w:rFonts w:ascii="黑体" w:eastAsia="黑体" w:hAnsi="宋体"/>
          <w:bCs/>
          <w:kern w:val="0"/>
          <w:sz w:val="24"/>
        </w:rPr>
      </w:pPr>
      <w:r>
        <w:rPr>
          <w:rFonts w:ascii="黑体" w:eastAsia="黑体"/>
          <w:b/>
          <w:kern w:val="0"/>
          <w:sz w:val="24"/>
        </w:rPr>
        <w:br w:type="page"/>
      </w:r>
    </w:p>
    <w:p w:rsidR="005B7C2D" w:rsidRDefault="00313190">
      <w:pPr>
        <w:pStyle w:val="3"/>
        <w:jc w:val="center"/>
        <w:rPr>
          <w:rFonts w:ascii="黑体" w:eastAsia="黑体"/>
          <w:b w:val="0"/>
          <w:kern w:val="0"/>
          <w:sz w:val="24"/>
          <w:szCs w:val="24"/>
        </w:rPr>
      </w:pPr>
      <w:r>
        <w:rPr>
          <w:rFonts w:ascii="黑体" w:eastAsia="黑体" w:hint="eastAsia"/>
          <w:b w:val="0"/>
          <w:kern w:val="0"/>
          <w:sz w:val="24"/>
          <w:szCs w:val="24"/>
        </w:rPr>
        <w:lastRenderedPageBreak/>
        <w:t>二、政府采购履约情况反馈表</w:t>
      </w:r>
    </w:p>
    <w:p w:rsidR="005B7C2D" w:rsidRDefault="00313190">
      <w:pPr>
        <w:spacing w:line="240" w:lineRule="atLeast"/>
        <w:rPr>
          <w:rFonts w:ascii="宋体" w:hAnsi="宋体"/>
          <w:b/>
          <w:szCs w:val="21"/>
        </w:rPr>
      </w:pPr>
      <w:r>
        <w:rPr>
          <w:rFonts w:ascii="宋体" w:hAnsi="宋体" w:hint="eastAsia"/>
          <w:b/>
          <w:szCs w:val="21"/>
        </w:rPr>
        <w:t>采购人名称：                       联系人及电话：</w:t>
      </w:r>
    </w:p>
    <w:p w:rsidR="005B7C2D" w:rsidRDefault="005B7C2D">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5B7C2D">
        <w:trPr>
          <w:trHeight w:val="450"/>
          <w:jc w:val="center"/>
        </w:trPr>
        <w:tc>
          <w:tcPr>
            <w:tcW w:w="2282" w:type="dxa"/>
            <w:gridSpan w:val="3"/>
            <w:vAlign w:val="center"/>
          </w:tcPr>
          <w:p w:rsidR="005B7C2D" w:rsidRDefault="00313190">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5B7C2D" w:rsidRDefault="005B7C2D">
            <w:pPr>
              <w:spacing w:line="240" w:lineRule="atLeast"/>
              <w:jc w:val="center"/>
              <w:rPr>
                <w:rFonts w:ascii="宋体" w:hAnsi="宋体"/>
                <w:szCs w:val="21"/>
              </w:rPr>
            </w:pPr>
          </w:p>
        </w:tc>
        <w:tc>
          <w:tcPr>
            <w:tcW w:w="1980" w:type="dxa"/>
            <w:vAlign w:val="center"/>
          </w:tcPr>
          <w:p w:rsidR="005B7C2D" w:rsidRDefault="00313190">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5B7C2D" w:rsidRDefault="005B7C2D">
            <w:pPr>
              <w:spacing w:line="240" w:lineRule="atLeast"/>
              <w:jc w:val="center"/>
              <w:rPr>
                <w:rFonts w:ascii="宋体" w:hAnsi="宋体"/>
                <w:szCs w:val="21"/>
              </w:rPr>
            </w:pPr>
          </w:p>
        </w:tc>
      </w:tr>
      <w:tr w:rsidR="005B7C2D">
        <w:trPr>
          <w:trHeight w:val="461"/>
          <w:jc w:val="center"/>
        </w:trPr>
        <w:tc>
          <w:tcPr>
            <w:tcW w:w="2282" w:type="dxa"/>
            <w:gridSpan w:val="3"/>
            <w:vAlign w:val="center"/>
          </w:tcPr>
          <w:p w:rsidR="005B7C2D" w:rsidRDefault="00313190">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5B7C2D" w:rsidRDefault="005B7C2D">
            <w:pPr>
              <w:spacing w:line="240" w:lineRule="atLeast"/>
              <w:jc w:val="center"/>
              <w:rPr>
                <w:rFonts w:ascii="宋体" w:hAnsi="宋体"/>
                <w:szCs w:val="21"/>
              </w:rPr>
            </w:pPr>
          </w:p>
        </w:tc>
        <w:tc>
          <w:tcPr>
            <w:tcW w:w="1980" w:type="dxa"/>
            <w:vAlign w:val="center"/>
          </w:tcPr>
          <w:p w:rsidR="005B7C2D" w:rsidRDefault="00313190">
            <w:pPr>
              <w:spacing w:line="240" w:lineRule="atLeast"/>
              <w:jc w:val="center"/>
              <w:rPr>
                <w:rFonts w:ascii="宋体" w:hAnsi="宋体"/>
                <w:szCs w:val="21"/>
              </w:rPr>
            </w:pPr>
            <w:r>
              <w:rPr>
                <w:rFonts w:ascii="宋体" w:hAnsi="宋体" w:hint="eastAsia"/>
                <w:szCs w:val="21"/>
              </w:rPr>
              <w:t>供应商</w:t>
            </w:r>
          </w:p>
          <w:p w:rsidR="005B7C2D" w:rsidRDefault="00313190">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5B7C2D" w:rsidRDefault="005B7C2D">
            <w:pPr>
              <w:spacing w:line="240" w:lineRule="atLeast"/>
              <w:jc w:val="center"/>
              <w:rPr>
                <w:rFonts w:ascii="宋体" w:hAnsi="宋体"/>
                <w:szCs w:val="21"/>
              </w:rPr>
            </w:pPr>
          </w:p>
        </w:tc>
      </w:tr>
      <w:tr w:rsidR="005B7C2D">
        <w:trPr>
          <w:trHeight w:val="438"/>
          <w:jc w:val="center"/>
        </w:trPr>
        <w:tc>
          <w:tcPr>
            <w:tcW w:w="2282" w:type="dxa"/>
            <w:gridSpan w:val="3"/>
            <w:vAlign w:val="center"/>
          </w:tcPr>
          <w:p w:rsidR="005B7C2D" w:rsidRDefault="00313190">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5B7C2D" w:rsidRDefault="005B7C2D">
            <w:pPr>
              <w:spacing w:line="240" w:lineRule="atLeast"/>
              <w:jc w:val="center"/>
              <w:rPr>
                <w:rFonts w:ascii="宋体" w:hAnsi="宋体"/>
                <w:szCs w:val="21"/>
              </w:rPr>
            </w:pPr>
          </w:p>
        </w:tc>
        <w:tc>
          <w:tcPr>
            <w:tcW w:w="1980" w:type="dxa"/>
            <w:vAlign w:val="center"/>
          </w:tcPr>
          <w:p w:rsidR="005B7C2D" w:rsidRDefault="00313190">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5B7C2D" w:rsidRDefault="00313190">
            <w:pPr>
              <w:spacing w:line="240" w:lineRule="atLeast"/>
              <w:rPr>
                <w:rFonts w:ascii="宋体" w:hAnsi="宋体"/>
                <w:szCs w:val="21"/>
              </w:rPr>
            </w:pPr>
            <w:r>
              <w:rPr>
                <w:rFonts w:ascii="宋体" w:hAnsi="宋体" w:hint="eastAsia"/>
                <w:szCs w:val="21"/>
              </w:rPr>
              <w:t>自       至</w:t>
            </w:r>
          </w:p>
        </w:tc>
      </w:tr>
      <w:tr w:rsidR="005B7C2D">
        <w:trPr>
          <w:trHeight w:val="544"/>
          <w:jc w:val="center"/>
        </w:trPr>
        <w:tc>
          <w:tcPr>
            <w:tcW w:w="842" w:type="dxa"/>
            <w:vMerge w:val="restart"/>
            <w:vAlign w:val="center"/>
          </w:tcPr>
          <w:p w:rsidR="005B7C2D" w:rsidRDefault="00313190">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5B7C2D" w:rsidRDefault="00313190">
            <w:pPr>
              <w:spacing w:line="240" w:lineRule="atLeast"/>
              <w:ind w:firstLineChars="50" w:firstLine="105"/>
              <w:jc w:val="center"/>
              <w:rPr>
                <w:rFonts w:ascii="宋体" w:hAnsi="宋体"/>
                <w:szCs w:val="21"/>
              </w:rPr>
            </w:pPr>
            <w:r>
              <w:rPr>
                <w:rFonts w:ascii="宋体" w:hAnsi="宋体" w:hint="eastAsia"/>
                <w:szCs w:val="21"/>
              </w:rPr>
              <w:t>□ 优          □ 良          □ 中           □ 差</w:t>
            </w:r>
          </w:p>
        </w:tc>
      </w:tr>
      <w:tr w:rsidR="005B7C2D">
        <w:trPr>
          <w:trHeight w:val="458"/>
          <w:jc w:val="center"/>
        </w:trPr>
        <w:tc>
          <w:tcPr>
            <w:tcW w:w="842" w:type="dxa"/>
            <w:vMerge/>
            <w:vAlign w:val="center"/>
          </w:tcPr>
          <w:p w:rsidR="005B7C2D" w:rsidRDefault="005B7C2D">
            <w:pPr>
              <w:spacing w:line="240" w:lineRule="atLeast"/>
              <w:jc w:val="center"/>
              <w:rPr>
                <w:rFonts w:ascii="宋体" w:hAnsi="宋体"/>
                <w:szCs w:val="21"/>
              </w:rPr>
            </w:pPr>
          </w:p>
        </w:tc>
        <w:tc>
          <w:tcPr>
            <w:tcW w:w="720" w:type="dxa"/>
            <w:vMerge w:val="restart"/>
            <w:tcBorders>
              <w:righ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 xml:space="preserve"> □ 优          □ 良          □ 中           □ 差</w:t>
            </w:r>
          </w:p>
        </w:tc>
      </w:tr>
      <w:tr w:rsidR="005B7C2D">
        <w:trPr>
          <w:trHeight w:val="458"/>
          <w:jc w:val="center"/>
        </w:trPr>
        <w:tc>
          <w:tcPr>
            <w:tcW w:w="842" w:type="dxa"/>
            <w:vMerge/>
            <w:vAlign w:val="center"/>
          </w:tcPr>
          <w:p w:rsidR="005B7C2D" w:rsidRDefault="005B7C2D">
            <w:pPr>
              <w:spacing w:line="240" w:lineRule="atLeast"/>
              <w:jc w:val="center"/>
              <w:rPr>
                <w:rFonts w:ascii="宋体" w:hAnsi="宋体"/>
                <w:szCs w:val="21"/>
              </w:rPr>
            </w:pPr>
          </w:p>
        </w:tc>
        <w:tc>
          <w:tcPr>
            <w:tcW w:w="720" w:type="dxa"/>
            <w:vMerge/>
            <w:tcBorders>
              <w:right w:val="single" w:sz="4" w:space="0" w:color="auto"/>
            </w:tcBorders>
            <w:vAlign w:val="center"/>
          </w:tcPr>
          <w:p w:rsidR="005B7C2D" w:rsidRDefault="005B7C2D">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 xml:space="preserve"> □ 优          □ 良          □ 中           □ 差</w:t>
            </w:r>
          </w:p>
        </w:tc>
      </w:tr>
      <w:tr w:rsidR="005B7C2D">
        <w:trPr>
          <w:trHeight w:val="458"/>
          <w:jc w:val="center"/>
        </w:trPr>
        <w:tc>
          <w:tcPr>
            <w:tcW w:w="842" w:type="dxa"/>
            <w:vMerge/>
            <w:vAlign w:val="center"/>
          </w:tcPr>
          <w:p w:rsidR="005B7C2D" w:rsidRDefault="005B7C2D">
            <w:pPr>
              <w:spacing w:line="240" w:lineRule="atLeast"/>
              <w:jc w:val="center"/>
              <w:rPr>
                <w:rFonts w:ascii="宋体" w:hAnsi="宋体"/>
                <w:szCs w:val="21"/>
              </w:rPr>
            </w:pPr>
          </w:p>
        </w:tc>
        <w:tc>
          <w:tcPr>
            <w:tcW w:w="720" w:type="dxa"/>
            <w:vMerge/>
            <w:tcBorders>
              <w:right w:val="single" w:sz="4" w:space="0" w:color="auto"/>
            </w:tcBorders>
            <w:vAlign w:val="center"/>
          </w:tcPr>
          <w:p w:rsidR="005B7C2D" w:rsidRDefault="005B7C2D">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 xml:space="preserve"> □ 优          □ 良          □ 中           □ 差</w:t>
            </w:r>
          </w:p>
        </w:tc>
      </w:tr>
      <w:tr w:rsidR="005B7C2D">
        <w:trPr>
          <w:trHeight w:val="458"/>
          <w:jc w:val="center"/>
        </w:trPr>
        <w:tc>
          <w:tcPr>
            <w:tcW w:w="842" w:type="dxa"/>
            <w:vMerge/>
            <w:vAlign w:val="center"/>
          </w:tcPr>
          <w:p w:rsidR="005B7C2D" w:rsidRDefault="005B7C2D">
            <w:pPr>
              <w:spacing w:line="240" w:lineRule="atLeast"/>
              <w:jc w:val="center"/>
              <w:rPr>
                <w:rFonts w:ascii="宋体" w:hAnsi="宋体"/>
                <w:szCs w:val="21"/>
              </w:rPr>
            </w:pPr>
          </w:p>
        </w:tc>
        <w:tc>
          <w:tcPr>
            <w:tcW w:w="720" w:type="dxa"/>
            <w:vMerge/>
            <w:tcBorders>
              <w:right w:val="single" w:sz="4" w:space="0" w:color="auto"/>
            </w:tcBorders>
            <w:vAlign w:val="center"/>
          </w:tcPr>
          <w:p w:rsidR="005B7C2D" w:rsidRDefault="005B7C2D">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 xml:space="preserve"> □ 优          □ 良          □ 中           □ 差</w:t>
            </w:r>
          </w:p>
        </w:tc>
      </w:tr>
      <w:tr w:rsidR="005B7C2D">
        <w:trPr>
          <w:trHeight w:val="458"/>
          <w:jc w:val="center"/>
        </w:trPr>
        <w:tc>
          <w:tcPr>
            <w:tcW w:w="842" w:type="dxa"/>
            <w:vMerge/>
            <w:vAlign w:val="center"/>
          </w:tcPr>
          <w:p w:rsidR="005B7C2D" w:rsidRDefault="005B7C2D">
            <w:pPr>
              <w:spacing w:line="240" w:lineRule="atLeast"/>
              <w:jc w:val="center"/>
              <w:rPr>
                <w:rFonts w:ascii="宋体" w:hAnsi="宋体"/>
                <w:szCs w:val="21"/>
              </w:rPr>
            </w:pPr>
          </w:p>
        </w:tc>
        <w:tc>
          <w:tcPr>
            <w:tcW w:w="720" w:type="dxa"/>
            <w:vMerge/>
            <w:tcBorders>
              <w:right w:val="single" w:sz="4" w:space="0" w:color="auto"/>
            </w:tcBorders>
            <w:vAlign w:val="center"/>
          </w:tcPr>
          <w:p w:rsidR="005B7C2D" w:rsidRDefault="005B7C2D">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 xml:space="preserve"> □ 优          □ 良          □ 中           □ 差</w:t>
            </w:r>
          </w:p>
        </w:tc>
      </w:tr>
      <w:tr w:rsidR="005B7C2D">
        <w:trPr>
          <w:trHeight w:val="458"/>
          <w:jc w:val="center"/>
        </w:trPr>
        <w:tc>
          <w:tcPr>
            <w:tcW w:w="842" w:type="dxa"/>
            <w:vMerge/>
            <w:vAlign w:val="center"/>
          </w:tcPr>
          <w:p w:rsidR="005B7C2D" w:rsidRDefault="005B7C2D">
            <w:pPr>
              <w:spacing w:line="240" w:lineRule="atLeast"/>
              <w:jc w:val="center"/>
              <w:rPr>
                <w:rFonts w:ascii="宋体" w:hAnsi="宋体"/>
                <w:szCs w:val="21"/>
              </w:rPr>
            </w:pPr>
          </w:p>
        </w:tc>
        <w:tc>
          <w:tcPr>
            <w:tcW w:w="720" w:type="dxa"/>
            <w:vMerge/>
            <w:tcBorders>
              <w:right w:val="single" w:sz="4" w:space="0" w:color="auto"/>
            </w:tcBorders>
            <w:vAlign w:val="center"/>
          </w:tcPr>
          <w:p w:rsidR="005B7C2D" w:rsidRDefault="005B7C2D">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B7C2D" w:rsidRDefault="00313190">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5B7C2D" w:rsidRDefault="00313190">
            <w:pPr>
              <w:spacing w:beforeLines="50" w:before="120" w:afterLines="50" w:after="12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rsidR="005B7C2D" w:rsidRDefault="00313190">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5B7C2D">
        <w:trPr>
          <w:trHeight w:val="3261"/>
          <w:jc w:val="center"/>
        </w:trPr>
        <w:tc>
          <w:tcPr>
            <w:tcW w:w="1562" w:type="dxa"/>
            <w:gridSpan w:val="2"/>
            <w:vAlign w:val="center"/>
          </w:tcPr>
          <w:p w:rsidR="005B7C2D" w:rsidRDefault="00313190">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tc>
      </w:tr>
      <w:tr w:rsidR="005B7C2D">
        <w:trPr>
          <w:trHeight w:val="2510"/>
          <w:jc w:val="center"/>
        </w:trPr>
        <w:tc>
          <w:tcPr>
            <w:tcW w:w="1562" w:type="dxa"/>
            <w:gridSpan w:val="2"/>
            <w:vAlign w:val="center"/>
          </w:tcPr>
          <w:p w:rsidR="005B7C2D" w:rsidRDefault="00313190">
            <w:pPr>
              <w:spacing w:line="240" w:lineRule="atLeast"/>
              <w:jc w:val="center"/>
              <w:rPr>
                <w:rFonts w:ascii="宋体" w:hAnsi="宋体"/>
                <w:szCs w:val="21"/>
              </w:rPr>
            </w:pPr>
            <w:r>
              <w:rPr>
                <w:rFonts w:ascii="宋体" w:hAnsi="宋体" w:hint="eastAsia"/>
                <w:szCs w:val="21"/>
              </w:rPr>
              <w:t>采购人意见</w:t>
            </w:r>
          </w:p>
          <w:p w:rsidR="005B7C2D" w:rsidRDefault="00313190">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5B7C2D">
            <w:pPr>
              <w:spacing w:line="240" w:lineRule="atLeast"/>
              <w:rPr>
                <w:rFonts w:ascii="宋体" w:hAnsi="宋体"/>
                <w:szCs w:val="21"/>
              </w:rPr>
            </w:pPr>
          </w:p>
          <w:p w:rsidR="005B7C2D" w:rsidRDefault="00313190">
            <w:pPr>
              <w:spacing w:line="240" w:lineRule="atLeast"/>
              <w:rPr>
                <w:rFonts w:ascii="宋体" w:hAnsi="宋体"/>
                <w:szCs w:val="21"/>
              </w:rPr>
            </w:pPr>
            <w:r>
              <w:rPr>
                <w:rFonts w:ascii="宋体" w:hAnsi="宋体" w:hint="eastAsia"/>
                <w:szCs w:val="21"/>
              </w:rPr>
              <w:t xml:space="preserve">                                        </w:t>
            </w:r>
          </w:p>
          <w:p w:rsidR="005B7C2D" w:rsidRDefault="005B7C2D">
            <w:pPr>
              <w:spacing w:line="240" w:lineRule="atLeast"/>
              <w:ind w:firstLineChars="1800" w:firstLine="3780"/>
              <w:rPr>
                <w:rFonts w:ascii="宋体" w:hAnsi="宋体"/>
                <w:szCs w:val="21"/>
              </w:rPr>
            </w:pPr>
          </w:p>
          <w:p w:rsidR="005B7C2D" w:rsidRDefault="00313190">
            <w:pPr>
              <w:spacing w:line="240" w:lineRule="atLeast"/>
              <w:ind w:firstLineChars="1800" w:firstLine="3780"/>
              <w:rPr>
                <w:rFonts w:ascii="宋体" w:hAnsi="宋体"/>
                <w:szCs w:val="21"/>
              </w:rPr>
            </w:pPr>
            <w:r>
              <w:rPr>
                <w:rFonts w:ascii="宋体" w:hAnsi="宋体" w:hint="eastAsia"/>
                <w:szCs w:val="21"/>
              </w:rPr>
              <w:t>日期：   年   月   日</w:t>
            </w:r>
          </w:p>
        </w:tc>
      </w:tr>
    </w:tbl>
    <w:p w:rsidR="005B7C2D" w:rsidRDefault="00313190">
      <w:pPr>
        <w:spacing w:line="240" w:lineRule="atLeast"/>
        <w:rPr>
          <w:rFonts w:ascii="宋体" w:hAnsi="宋体"/>
          <w:szCs w:val="21"/>
        </w:rPr>
      </w:pPr>
      <w:r>
        <w:rPr>
          <w:rFonts w:ascii="宋体" w:hAnsi="宋体" w:hint="eastAsia"/>
          <w:szCs w:val="21"/>
        </w:rPr>
        <w:t>说明：</w:t>
      </w:r>
    </w:p>
    <w:p w:rsidR="005B7C2D" w:rsidRDefault="00313190">
      <w:pPr>
        <w:spacing w:line="240" w:lineRule="atLeast"/>
        <w:rPr>
          <w:rFonts w:ascii="宋体" w:hAnsi="宋体"/>
          <w:szCs w:val="21"/>
        </w:rPr>
      </w:pPr>
      <w:r>
        <w:rPr>
          <w:rFonts w:ascii="宋体" w:hAnsi="宋体" w:hint="eastAsia"/>
          <w:szCs w:val="21"/>
        </w:rPr>
        <w:t>1、本表为采购人向深圳市华昊信息技术有限公司反映政府采购项目履约情况时所用；</w:t>
      </w:r>
    </w:p>
    <w:p w:rsidR="005B7C2D" w:rsidRDefault="00313190">
      <w:pPr>
        <w:spacing w:line="240" w:lineRule="atLeas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p w:rsidR="005B7C2D" w:rsidRDefault="005B7C2D">
      <w:pPr>
        <w:autoSpaceDE w:val="0"/>
        <w:autoSpaceDN w:val="0"/>
        <w:adjustRightInd w:val="0"/>
        <w:jc w:val="left"/>
        <w:rPr>
          <w:rFonts w:ascii="宋体" w:hAnsi="宋体"/>
          <w:szCs w:val="21"/>
        </w:rPr>
      </w:pPr>
    </w:p>
    <w:sectPr w:rsidR="005B7C2D">
      <w:footerReference w:type="even" r:id="rId10"/>
      <w:footerReference w:type="default" r:id="rId11"/>
      <w:headerReference w:type="first" r:id="rId12"/>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66" w:rsidRDefault="00313190">
      <w:r>
        <w:separator/>
      </w:r>
    </w:p>
  </w:endnote>
  <w:endnote w:type="continuationSeparator" w:id="0">
    <w:p w:rsidR="00246166" w:rsidRDefault="003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2D" w:rsidRDefault="0031319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B7C2D" w:rsidRDefault="005B7C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2D" w:rsidRDefault="00313190">
    <w:pPr>
      <w:pStyle w:val="a8"/>
      <w:framePr w:wrap="around" w:vAnchor="text" w:hAnchor="margin" w:xAlign="center" w:y="1"/>
      <w:rPr>
        <w:rStyle w:val="ad"/>
      </w:rPr>
    </w:pPr>
    <w:r>
      <w:t xml:space="preserve">- </w:t>
    </w:r>
    <w:r>
      <w:fldChar w:fldCharType="begin"/>
    </w:r>
    <w:r>
      <w:instrText xml:space="preserve"> PAGE </w:instrText>
    </w:r>
    <w:r>
      <w:fldChar w:fldCharType="separate"/>
    </w:r>
    <w:r w:rsidR="000919C4">
      <w:rPr>
        <w:noProof/>
      </w:rPr>
      <w:t>29</w:t>
    </w:r>
    <w:r>
      <w:fldChar w:fldCharType="end"/>
    </w:r>
    <w:r>
      <w:t xml:space="preserve"> -</w:t>
    </w:r>
  </w:p>
  <w:p w:rsidR="005B7C2D" w:rsidRDefault="005B7C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66" w:rsidRDefault="00313190">
      <w:r>
        <w:separator/>
      </w:r>
    </w:p>
  </w:footnote>
  <w:footnote w:type="continuationSeparator" w:id="0">
    <w:p w:rsidR="00246166" w:rsidRDefault="0031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2D" w:rsidRDefault="005B7C2D">
    <w:pPr>
      <w:pStyle w:val="a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5D1"/>
    <w:multiLevelType w:val="multilevel"/>
    <w:tmpl w:val="1EBB25D1"/>
    <w:lvl w:ilvl="0">
      <w:start w:val="1"/>
      <w:numFmt w:val="japaneseCounting"/>
      <w:lvlText w:val="（%1）"/>
      <w:lvlJc w:val="left"/>
      <w:pPr>
        <w:ind w:left="720" w:hanging="720"/>
      </w:pPr>
      <w:rPr>
        <w:rFonts w:hint="default"/>
      </w:rPr>
    </w:lvl>
    <w:lvl w:ilvl="1">
      <w:start w:val="1"/>
      <w:numFmt w:val="decimal"/>
      <w:lvlText w:val="%2、"/>
      <w:lvlJc w:val="left"/>
      <w:pPr>
        <w:ind w:left="1003" w:hanging="720"/>
      </w:pPr>
      <w:rPr>
        <w:rFonts w:ascii="宋体" w:eastAsia="宋体" w:hAnsi="宋体"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FCE56CC"/>
    <w:multiLevelType w:val="multilevel"/>
    <w:tmpl w:val="4FCE5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E7E8F"/>
    <w:rsid w:val="00000A1C"/>
    <w:rsid w:val="00052444"/>
    <w:rsid w:val="00063018"/>
    <w:rsid w:val="000919C4"/>
    <w:rsid w:val="000C2A4C"/>
    <w:rsid w:val="000C740E"/>
    <w:rsid w:val="00166B3A"/>
    <w:rsid w:val="00246166"/>
    <w:rsid w:val="00264CDC"/>
    <w:rsid w:val="00282B83"/>
    <w:rsid w:val="002B122D"/>
    <w:rsid w:val="002B7A5C"/>
    <w:rsid w:val="002E2A23"/>
    <w:rsid w:val="00313190"/>
    <w:rsid w:val="003202EE"/>
    <w:rsid w:val="003561D8"/>
    <w:rsid w:val="003678FB"/>
    <w:rsid w:val="003D13DD"/>
    <w:rsid w:val="003E797B"/>
    <w:rsid w:val="004C175F"/>
    <w:rsid w:val="004F0DB7"/>
    <w:rsid w:val="00527132"/>
    <w:rsid w:val="005B7C2D"/>
    <w:rsid w:val="006633D1"/>
    <w:rsid w:val="006D3D23"/>
    <w:rsid w:val="006E3875"/>
    <w:rsid w:val="006F3B84"/>
    <w:rsid w:val="0077745C"/>
    <w:rsid w:val="00796093"/>
    <w:rsid w:val="007A7FF3"/>
    <w:rsid w:val="0083459B"/>
    <w:rsid w:val="00881A07"/>
    <w:rsid w:val="008D1898"/>
    <w:rsid w:val="008E56B5"/>
    <w:rsid w:val="008F7E51"/>
    <w:rsid w:val="00906BE6"/>
    <w:rsid w:val="009311E0"/>
    <w:rsid w:val="00932402"/>
    <w:rsid w:val="009535A7"/>
    <w:rsid w:val="0098466C"/>
    <w:rsid w:val="009B6748"/>
    <w:rsid w:val="009D5B24"/>
    <w:rsid w:val="009E10BB"/>
    <w:rsid w:val="00A44CCA"/>
    <w:rsid w:val="00A52E7D"/>
    <w:rsid w:val="00A64ED5"/>
    <w:rsid w:val="00AF4DDB"/>
    <w:rsid w:val="00B028F7"/>
    <w:rsid w:val="00B847E5"/>
    <w:rsid w:val="00B93F39"/>
    <w:rsid w:val="00BB2034"/>
    <w:rsid w:val="00BF624F"/>
    <w:rsid w:val="00C238F9"/>
    <w:rsid w:val="00C7706E"/>
    <w:rsid w:val="00CA5CF8"/>
    <w:rsid w:val="00CB0D95"/>
    <w:rsid w:val="00CE14D8"/>
    <w:rsid w:val="00DD183F"/>
    <w:rsid w:val="00E125E3"/>
    <w:rsid w:val="00E82A39"/>
    <w:rsid w:val="00E85D00"/>
    <w:rsid w:val="00EC06EB"/>
    <w:rsid w:val="00EC0893"/>
    <w:rsid w:val="00F735A0"/>
    <w:rsid w:val="00F80592"/>
    <w:rsid w:val="00F941B8"/>
    <w:rsid w:val="03D37A34"/>
    <w:rsid w:val="10337923"/>
    <w:rsid w:val="106C0AC0"/>
    <w:rsid w:val="132E314B"/>
    <w:rsid w:val="133C4E80"/>
    <w:rsid w:val="14586EDA"/>
    <w:rsid w:val="16A3155C"/>
    <w:rsid w:val="196B1420"/>
    <w:rsid w:val="1A92746A"/>
    <w:rsid w:val="1E2F5B17"/>
    <w:rsid w:val="1EA25A59"/>
    <w:rsid w:val="22996947"/>
    <w:rsid w:val="235F5601"/>
    <w:rsid w:val="26E8699D"/>
    <w:rsid w:val="2E3D2443"/>
    <w:rsid w:val="335F7B6F"/>
    <w:rsid w:val="367C5998"/>
    <w:rsid w:val="38C84BC1"/>
    <w:rsid w:val="3BAD1E2D"/>
    <w:rsid w:val="3C891B39"/>
    <w:rsid w:val="3FEF1B92"/>
    <w:rsid w:val="40FB7E19"/>
    <w:rsid w:val="4153700F"/>
    <w:rsid w:val="42325646"/>
    <w:rsid w:val="426E7E8F"/>
    <w:rsid w:val="43B34DB9"/>
    <w:rsid w:val="43F54AA4"/>
    <w:rsid w:val="4A8E4D71"/>
    <w:rsid w:val="4E7E253D"/>
    <w:rsid w:val="51AD07C8"/>
    <w:rsid w:val="529C04A5"/>
    <w:rsid w:val="5AA95450"/>
    <w:rsid w:val="5D5864D8"/>
    <w:rsid w:val="63C46DBA"/>
    <w:rsid w:val="63E13ECC"/>
    <w:rsid w:val="681F1E9A"/>
    <w:rsid w:val="6928019C"/>
    <w:rsid w:val="6960006E"/>
    <w:rsid w:val="6B94398F"/>
    <w:rsid w:val="6C2B5CE6"/>
    <w:rsid w:val="6D9D5545"/>
    <w:rsid w:val="7097375F"/>
    <w:rsid w:val="716A71B7"/>
    <w:rsid w:val="73E469EB"/>
    <w:rsid w:val="742543EB"/>
    <w:rsid w:val="745A704B"/>
    <w:rsid w:val="77144A4C"/>
    <w:rsid w:val="79704E0E"/>
    <w:rsid w:val="7A2A6EB8"/>
    <w:rsid w:val="7CF8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3"/>
    <w:next w:val="a"/>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4"/>
    <w:next w:val="a"/>
    <w:qFormat/>
    <w:pPr>
      <w:spacing w:before="260" w:after="260" w:line="240" w:lineRule="auto"/>
      <w:outlineLvl w:val="2"/>
    </w:pPr>
    <w:rPr>
      <w:rFonts w:ascii="宋体" w:eastAsia="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360" w:lineRule="auto"/>
    </w:pPr>
    <w:rPr>
      <w:b/>
      <w:bCs/>
      <w:sz w:val="24"/>
    </w:rPr>
  </w:style>
  <w:style w:type="paragraph" w:styleId="a4">
    <w:name w:val="Normal Indent"/>
    <w:basedOn w:val="a"/>
    <w:qFormat/>
    <w:pPr>
      <w:ind w:firstLine="420"/>
    </w:pPr>
    <w:rPr>
      <w:szCs w:val="20"/>
    </w:rPr>
  </w:style>
  <w:style w:type="paragraph" w:styleId="a5">
    <w:name w:val="annotation text"/>
    <w:basedOn w:val="a"/>
    <w:link w:val="Char0"/>
    <w:semiHidden/>
    <w:qFormat/>
    <w:pPr>
      <w:autoSpaceDE w:val="0"/>
      <w:autoSpaceDN w:val="0"/>
      <w:adjustRightInd w:val="0"/>
      <w:jc w:val="left"/>
      <w:textAlignment w:val="baseline"/>
    </w:pPr>
    <w:rPr>
      <w:rFonts w:ascii="宋体"/>
      <w:kern w:val="0"/>
      <w:sz w:val="34"/>
      <w:szCs w:val="20"/>
    </w:rPr>
  </w:style>
  <w:style w:type="paragraph" w:styleId="a6">
    <w:name w:val="Body Text Indent"/>
    <w:basedOn w:val="a"/>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Pr>
      <w:sz w:val="24"/>
    </w:rPr>
  </w:style>
  <w:style w:type="paragraph" w:styleId="ab">
    <w:name w:val="annotation subject"/>
    <w:basedOn w:val="a5"/>
    <w:next w:val="a5"/>
    <w:link w:val="Char2"/>
    <w:qFormat/>
    <w:pPr>
      <w:autoSpaceDE/>
      <w:autoSpaceDN/>
      <w:adjustRightInd/>
      <w:textAlignment w:val="auto"/>
    </w:pPr>
    <w:rPr>
      <w:rFonts w:ascii="Times New Roman"/>
      <w:b/>
      <w:bCs/>
      <w:kern w:val="2"/>
      <w:sz w:val="21"/>
      <w:szCs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annotation reference"/>
    <w:basedOn w:val="a1"/>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1">
    <w:name w:val="批注框文本 Char"/>
    <w:basedOn w:val="a1"/>
    <w:link w:val="a7"/>
    <w:qFormat/>
    <w:rPr>
      <w:kern w:val="2"/>
      <w:sz w:val="18"/>
      <w:szCs w:val="18"/>
    </w:rPr>
  </w:style>
  <w:style w:type="character" w:customStyle="1" w:styleId="Char0">
    <w:name w:val="批注文字 Char"/>
    <w:basedOn w:val="a1"/>
    <w:link w:val="a5"/>
    <w:semiHidden/>
    <w:qFormat/>
    <w:rPr>
      <w:rFonts w:ascii="宋体"/>
      <w:sz w:val="34"/>
    </w:rPr>
  </w:style>
  <w:style w:type="character" w:customStyle="1" w:styleId="Char2">
    <w:name w:val="批注主题 Char"/>
    <w:basedOn w:val="Char0"/>
    <w:link w:val="ab"/>
    <w:qFormat/>
    <w:rPr>
      <w:rFonts w:ascii="宋体"/>
      <w:b/>
      <w:bCs/>
      <w:kern w:val="2"/>
      <w:sz w:val="21"/>
      <w:szCs w:val="24"/>
    </w:rPr>
  </w:style>
  <w:style w:type="character" w:customStyle="1" w:styleId="Char">
    <w:name w:val="正文文本 Char"/>
    <w:basedOn w:val="a1"/>
    <w:link w:val="a0"/>
    <w:uiPriority w:val="99"/>
    <w:qFormat/>
    <w:rPr>
      <w:b/>
      <w:bCs/>
      <w:kern w:val="2"/>
      <w:sz w:val="24"/>
      <w:szCs w:val="24"/>
    </w:rPr>
  </w:style>
  <w:style w:type="paragraph" w:styleId="af">
    <w:name w:val="List Paragraph"/>
    <w:basedOn w:val="a"/>
    <w:uiPriority w:val="99"/>
    <w:qFormat/>
    <w:pPr>
      <w:ind w:firstLineChars="200" w:firstLine="420"/>
    </w:pPr>
    <w:rPr>
      <w:rFonts w:ascii="Calibri" w:hAnsi="Calibri"/>
      <w:szCs w:val="22"/>
    </w:rPr>
  </w:style>
  <w:style w:type="paragraph" w:customStyle="1" w:styleId="cjk">
    <w:name w:val="cjk"/>
    <w:basedOn w:val="a"/>
    <w:qFormat/>
    <w:pPr>
      <w:widowControl/>
      <w:spacing w:before="100" w:beforeAutospacing="1" w:after="100" w:afterAutospacing="1" w:line="360" w:lineRule="auto"/>
    </w:pPr>
    <w:rPr>
      <w:rFonts w:ascii="宋体" w:hAnsi="宋体" w:cs="宋体"/>
      <w:b/>
      <w:bCs/>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3"/>
    <w:next w:val="a"/>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4"/>
    <w:next w:val="a"/>
    <w:qFormat/>
    <w:pPr>
      <w:spacing w:before="260" w:after="260" w:line="240" w:lineRule="auto"/>
      <w:outlineLvl w:val="2"/>
    </w:pPr>
    <w:rPr>
      <w:rFonts w:ascii="宋体" w:eastAsia="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360" w:lineRule="auto"/>
    </w:pPr>
    <w:rPr>
      <w:b/>
      <w:bCs/>
      <w:sz w:val="24"/>
    </w:rPr>
  </w:style>
  <w:style w:type="paragraph" w:styleId="a4">
    <w:name w:val="Normal Indent"/>
    <w:basedOn w:val="a"/>
    <w:qFormat/>
    <w:pPr>
      <w:ind w:firstLine="420"/>
    </w:pPr>
    <w:rPr>
      <w:szCs w:val="20"/>
    </w:rPr>
  </w:style>
  <w:style w:type="paragraph" w:styleId="a5">
    <w:name w:val="annotation text"/>
    <w:basedOn w:val="a"/>
    <w:link w:val="Char0"/>
    <w:semiHidden/>
    <w:qFormat/>
    <w:pPr>
      <w:autoSpaceDE w:val="0"/>
      <w:autoSpaceDN w:val="0"/>
      <w:adjustRightInd w:val="0"/>
      <w:jc w:val="left"/>
      <w:textAlignment w:val="baseline"/>
    </w:pPr>
    <w:rPr>
      <w:rFonts w:ascii="宋体"/>
      <w:kern w:val="0"/>
      <w:sz w:val="34"/>
      <w:szCs w:val="20"/>
    </w:rPr>
  </w:style>
  <w:style w:type="paragraph" w:styleId="a6">
    <w:name w:val="Body Text Indent"/>
    <w:basedOn w:val="a"/>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Pr>
      <w:sz w:val="24"/>
    </w:rPr>
  </w:style>
  <w:style w:type="paragraph" w:styleId="ab">
    <w:name w:val="annotation subject"/>
    <w:basedOn w:val="a5"/>
    <w:next w:val="a5"/>
    <w:link w:val="Char2"/>
    <w:qFormat/>
    <w:pPr>
      <w:autoSpaceDE/>
      <w:autoSpaceDN/>
      <w:adjustRightInd/>
      <w:textAlignment w:val="auto"/>
    </w:pPr>
    <w:rPr>
      <w:rFonts w:ascii="Times New Roman"/>
      <w:b/>
      <w:bCs/>
      <w:kern w:val="2"/>
      <w:sz w:val="21"/>
      <w:szCs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annotation reference"/>
    <w:basedOn w:val="a1"/>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1">
    <w:name w:val="批注框文本 Char"/>
    <w:basedOn w:val="a1"/>
    <w:link w:val="a7"/>
    <w:qFormat/>
    <w:rPr>
      <w:kern w:val="2"/>
      <w:sz w:val="18"/>
      <w:szCs w:val="18"/>
    </w:rPr>
  </w:style>
  <w:style w:type="character" w:customStyle="1" w:styleId="Char0">
    <w:name w:val="批注文字 Char"/>
    <w:basedOn w:val="a1"/>
    <w:link w:val="a5"/>
    <w:semiHidden/>
    <w:qFormat/>
    <w:rPr>
      <w:rFonts w:ascii="宋体"/>
      <w:sz w:val="34"/>
    </w:rPr>
  </w:style>
  <w:style w:type="character" w:customStyle="1" w:styleId="Char2">
    <w:name w:val="批注主题 Char"/>
    <w:basedOn w:val="Char0"/>
    <w:link w:val="ab"/>
    <w:qFormat/>
    <w:rPr>
      <w:rFonts w:ascii="宋体"/>
      <w:b/>
      <w:bCs/>
      <w:kern w:val="2"/>
      <w:sz w:val="21"/>
      <w:szCs w:val="24"/>
    </w:rPr>
  </w:style>
  <w:style w:type="character" w:customStyle="1" w:styleId="Char">
    <w:name w:val="正文文本 Char"/>
    <w:basedOn w:val="a1"/>
    <w:link w:val="a0"/>
    <w:uiPriority w:val="99"/>
    <w:qFormat/>
    <w:rPr>
      <w:b/>
      <w:bCs/>
      <w:kern w:val="2"/>
      <w:sz w:val="24"/>
      <w:szCs w:val="24"/>
    </w:rPr>
  </w:style>
  <w:style w:type="paragraph" w:styleId="af">
    <w:name w:val="List Paragraph"/>
    <w:basedOn w:val="a"/>
    <w:uiPriority w:val="99"/>
    <w:qFormat/>
    <w:pPr>
      <w:ind w:firstLineChars="200" w:firstLine="420"/>
    </w:pPr>
    <w:rPr>
      <w:rFonts w:ascii="Calibri" w:hAnsi="Calibri"/>
      <w:szCs w:val="22"/>
    </w:rPr>
  </w:style>
  <w:style w:type="paragraph" w:customStyle="1" w:styleId="cjk">
    <w:name w:val="cjk"/>
    <w:basedOn w:val="a"/>
    <w:qFormat/>
    <w:pPr>
      <w:widowControl/>
      <w:spacing w:before="100" w:beforeAutospacing="1" w:after="100" w:afterAutospacing="1" w:line="360" w:lineRule="auto"/>
    </w:pPr>
    <w:rPr>
      <w:rFonts w:ascii="宋体" w:hAnsi="宋体" w:cs="宋体"/>
      <w:b/>
      <w:bCs/>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19842</Words>
  <Characters>3480</Characters>
  <Application>Microsoft Office Word</Application>
  <DocSecurity>0</DocSecurity>
  <Lines>29</Lines>
  <Paragraphs>46</Paragraphs>
  <ScaleCrop>false</ScaleCrop>
  <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linp</dc:creator>
  <cp:lastModifiedBy>linp</cp:lastModifiedBy>
  <cp:revision>7</cp:revision>
  <cp:lastPrinted>2020-11-17T08:27:00Z</cp:lastPrinted>
  <dcterms:created xsi:type="dcterms:W3CDTF">2020-11-13T02:17:00Z</dcterms:created>
  <dcterms:modified xsi:type="dcterms:W3CDTF">2020-11-17T08:27:00Z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